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E5F8D" w14:textId="77777777" w:rsidR="009F7BB3" w:rsidRPr="009F7BB3" w:rsidRDefault="009F7BB3" w:rsidP="009F7BB3">
      <w:pPr>
        <w:spacing w:before="100" w:beforeAutospacing="1" w:after="100" w:afterAutospacing="1"/>
        <w:jc w:val="center"/>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PSC/CJ 330.101: Judicial Process Web-Enhanced</w:t>
      </w:r>
    </w:p>
    <w:p w14:paraId="3A047B11" w14:textId="77777777" w:rsidR="009F7BB3" w:rsidRPr="009F7BB3" w:rsidRDefault="009F7BB3" w:rsidP="009F7BB3">
      <w:pPr>
        <w:spacing w:before="100" w:beforeAutospacing="1" w:after="100" w:afterAutospacing="1"/>
        <w:jc w:val="center"/>
        <w:rPr>
          <w:rFonts w:ascii="Times New Roman" w:eastAsia="Times New Roman" w:hAnsi="Times New Roman" w:cs="Times New Roman"/>
          <w:color w:val="000000"/>
        </w:rPr>
      </w:pPr>
      <w:r w:rsidRPr="009F7BB3">
        <w:rPr>
          <w:rFonts w:ascii="Times New Roman" w:eastAsia="Times New Roman" w:hAnsi="Times New Roman" w:cs="Times New Roman"/>
          <w:color w:val="000000"/>
        </w:rPr>
        <w:t>Monday, Wednesday, &amp; Friday 11:15 a.m. – 12:05 p.m.</w:t>
      </w:r>
    </w:p>
    <w:p w14:paraId="58F202A8" w14:textId="66FE33D6" w:rsidR="009F7BB3" w:rsidRPr="009F7BB3" w:rsidRDefault="00572297" w:rsidP="009F7BB3">
      <w:pPr>
        <w:spacing w:before="100" w:beforeAutospacing="1" w:after="100" w:afterAutospacing="1"/>
        <w:jc w:val="center"/>
        <w:rPr>
          <w:rFonts w:ascii="Times New Roman" w:eastAsia="Times New Roman" w:hAnsi="Times New Roman" w:cs="Times New Roman"/>
          <w:color w:val="000000"/>
        </w:rPr>
      </w:pPr>
      <w:r>
        <w:rPr>
          <w:rFonts w:ascii="Times New Roman" w:eastAsia="Times New Roman" w:hAnsi="Times New Roman" w:cs="Times New Roman"/>
          <w:color w:val="000000"/>
        </w:rPr>
        <w:t>Humanities Building</w:t>
      </w:r>
      <w:r w:rsidR="009F7BB3" w:rsidRPr="009F7BB3">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206</w:t>
      </w:r>
    </w:p>
    <w:p w14:paraId="575CCBCF" w14:textId="77777777" w:rsidR="009F7BB3" w:rsidRPr="009F7BB3" w:rsidRDefault="009F7BB3" w:rsidP="009F7BB3">
      <w:pPr>
        <w:spacing w:before="100" w:beforeAutospacing="1" w:after="100" w:afterAutospacing="1"/>
        <w:jc w:val="center"/>
        <w:rPr>
          <w:rFonts w:ascii="Times New Roman" w:eastAsia="Times New Roman" w:hAnsi="Times New Roman" w:cs="Times New Roman"/>
          <w:color w:val="000000"/>
        </w:rPr>
      </w:pPr>
      <w:r w:rsidRPr="009F7BB3">
        <w:rPr>
          <w:rFonts w:ascii="Times New Roman" w:eastAsia="Times New Roman" w:hAnsi="Times New Roman" w:cs="Times New Roman"/>
          <w:color w:val="000000"/>
        </w:rPr>
        <w:t>Fall 2022</w:t>
      </w:r>
    </w:p>
    <w:p w14:paraId="1E03A9CE" w14:textId="77777777" w:rsidR="009F7BB3" w:rsidRPr="009F7BB3" w:rsidRDefault="009F7BB3" w:rsidP="00812F9F">
      <w:pPr>
        <w:spacing w:before="100" w:beforeAutospacing="1" w:after="100" w:afterAutospacing="1"/>
        <w:contextualSpacing/>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Instructor</w:t>
      </w:r>
      <w:r w:rsidRPr="009F7BB3">
        <w:rPr>
          <w:rFonts w:ascii="Times New Roman" w:eastAsia="Times New Roman" w:hAnsi="Times New Roman" w:cs="Times New Roman"/>
          <w:color w:val="000000"/>
        </w:rPr>
        <w:t>: Dr. Ryan Williams</w:t>
      </w:r>
    </w:p>
    <w:p w14:paraId="0D960301" w14:textId="77777777" w:rsidR="009F7BB3" w:rsidRPr="009F7BB3" w:rsidRDefault="009F7BB3" w:rsidP="00812F9F">
      <w:pPr>
        <w:spacing w:before="100" w:beforeAutospacing="1" w:after="100" w:afterAutospacing="1"/>
        <w:contextualSpacing/>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Email</w:t>
      </w:r>
      <w:r w:rsidRPr="009F7BB3">
        <w:rPr>
          <w:rFonts w:ascii="Times New Roman" w:eastAsia="Times New Roman" w:hAnsi="Times New Roman" w:cs="Times New Roman"/>
          <w:color w:val="000000"/>
        </w:rPr>
        <w:t>: </w:t>
      </w:r>
      <w:hyperlink r:id="rId5" w:tgtFrame="_blank" w:history="1">
        <w:r w:rsidRPr="009F7BB3">
          <w:rPr>
            <w:rFonts w:ascii="Times New Roman" w:eastAsia="Times New Roman" w:hAnsi="Times New Roman" w:cs="Times New Roman"/>
            <w:color w:val="0000FF"/>
            <w:u w:val="single"/>
          </w:rPr>
          <w:t>ryanjwilliams@southalabama.edu</w:t>
        </w:r>
      </w:hyperlink>
    </w:p>
    <w:p w14:paraId="4EFDF58F" w14:textId="77777777" w:rsidR="009F7BB3" w:rsidRPr="009F7BB3" w:rsidRDefault="009F7BB3" w:rsidP="00812F9F">
      <w:pPr>
        <w:spacing w:before="100" w:beforeAutospacing="1" w:after="100" w:afterAutospacing="1"/>
        <w:contextualSpacing/>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Phone</w:t>
      </w:r>
      <w:r w:rsidRPr="009F7BB3">
        <w:rPr>
          <w:rFonts w:ascii="Times New Roman" w:eastAsia="Times New Roman" w:hAnsi="Times New Roman" w:cs="Times New Roman"/>
          <w:color w:val="000000"/>
        </w:rPr>
        <w:t>: (251) 460-6725</w:t>
      </w:r>
    </w:p>
    <w:p w14:paraId="7FC251A0" w14:textId="77777777" w:rsidR="009F7BB3" w:rsidRPr="009F7BB3" w:rsidRDefault="009F7BB3" w:rsidP="00812F9F">
      <w:pPr>
        <w:spacing w:before="100" w:beforeAutospacing="1" w:after="100" w:afterAutospacing="1"/>
        <w:contextualSpacing/>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Office</w:t>
      </w:r>
      <w:r w:rsidRPr="009F7BB3">
        <w:rPr>
          <w:rFonts w:ascii="Times New Roman" w:eastAsia="Times New Roman" w:hAnsi="Times New Roman" w:cs="Times New Roman"/>
          <w:color w:val="000000"/>
        </w:rPr>
        <w:t>: HUMB 231</w:t>
      </w:r>
    </w:p>
    <w:p w14:paraId="07978003" w14:textId="789D6151" w:rsidR="009F7BB3" w:rsidRDefault="009F7BB3" w:rsidP="00812F9F">
      <w:pPr>
        <w:spacing w:before="100" w:beforeAutospacing="1" w:after="100" w:afterAutospacing="1"/>
        <w:contextualSpacing/>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Office Hours</w:t>
      </w:r>
      <w:r w:rsidRPr="009F7BB3">
        <w:rPr>
          <w:rFonts w:ascii="Times New Roman" w:eastAsia="Times New Roman" w:hAnsi="Times New Roman" w:cs="Times New Roman"/>
          <w:color w:val="000000"/>
        </w:rPr>
        <w:t>: Monday and Wednesday 10-11 am, 12:30 - 2:30 pm, and by appointment</w:t>
      </w:r>
    </w:p>
    <w:p w14:paraId="48AB64AD" w14:textId="121BE007" w:rsidR="00812F9F" w:rsidRPr="00812F9F" w:rsidRDefault="003C377E" w:rsidP="00812F9F">
      <w:pPr>
        <w:contextualSpacing/>
        <w:rPr>
          <w:rFonts w:ascii="Times New Roman" w:eastAsia="Times New Roman" w:hAnsi="Times New Roman" w:cs="Times New Roman"/>
        </w:rPr>
      </w:pPr>
      <w:hyperlink r:id="rId6" w:tgtFrame="_blank" w:tooltip="CJ 330.docx" w:history="1">
        <w:r w:rsidR="00812F9F" w:rsidRPr="00812F9F">
          <w:rPr>
            <w:rFonts w:ascii="Times New Roman" w:eastAsia="Times New Roman" w:hAnsi="Times New Roman" w:cs="Times New Roman"/>
            <w:color w:val="0000FF"/>
            <w:u w:val="single"/>
          </w:rPr>
          <w:t>Download Syllabus</w:t>
        </w:r>
      </w:hyperlink>
    </w:p>
    <w:p w14:paraId="19816F79" w14:textId="50BD41F0"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Course Description</w:t>
      </w:r>
    </w:p>
    <w:p w14:paraId="159E4728"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The study of the U.S. judicial process at both federal and state court levels.</w:t>
      </w:r>
    </w:p>
    <w:p w14:paraId="741C86F8"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Course Overview and Objectives </w:t>
      </w:r>
    </w:p>
    <w:p w14:paraId="0572D634"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In </w:t>
      </w:r>
      <w:r w:rsidRPr="009F7BB3">
        <w:rPr>
          <w:rFonts w:ascii="Times New Roman" w:eastAsia="Times New Roman" w:hAnsi="Times New Roman" w:cs="Times New Roman"/>
          <w:i/>
          <w:iCs/>
          <w:color w:val="000000"/>
        </w:rPr>
        <w:t>Federalist 78</w:t>
      </w:r>
      <w:r w:rsidRPr="009F7BB3">
        <w:rPr>
          <w:rFonts w:ascii="Times New Roman" w:eastAsia="Times New Roman" w:hAnsi="Times New Roman" w:cs="Times New Roman"/>
          <w:color w:val="000000"/>
        </w:rPr>
        <w:t xml:space="preserve">, Alexander Hamilton wrote that “the judiciary, from the nature of its functions, will always be the least dangerous to the political rights of the Constitution...The judiciary... has no influence over either the sword or the purse; no direction either of the strength or of the wealth of the society; and can take no active resolution whatever.” </w:t>
      </w:r>
      <w:proofErr w:type="gramStart"/>
      <w:r w:rsidRPr="009F7BB3">
        <w:rPr>
          <w:rFonts w:ascii="Times New Roman" w:eastAsia="Times New Roman" w:hAnsi="Times New Roman" w:cs="Times New Roman"/>
          <w:color w:val="000000"/>
        </w:rPr>
        <w:t>In spite of</w:t>
      </w:r>
      <w:proofErr w:type="gramEnd"/>
      <w:r w:rsidRPr="009F7BB3">
        <w:rPr>
          <w:rFonts w:ascii="Times New Roman" w:eastAsia="Times New Roman" w:hAnsi="Times New Roman" w:cs="Times New Roman"/>
          <w:color w:val="000000"/>
        </w:rPr>
        <w:t xml:space="preserve"> this pronouncement, the judiciary, and particularly the Supreme Court, has come to occupy a central position in the American political system, issuing decisions that continue to have lasting impacts on American society.</w:t>
      </w:r>
    </w:p>
    <w:p w14:paraId="219030FB"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In this course, we will examine the form and function of the U.S. judicial system, focusing on the primary institutions and actors that interact in the judicial process, including lawyers, law clerks, judges and justices, and executive and legislative officials at the state and federal levels. Students will explore the differences between 1) the selection and decision-making process of state and federal courts; 2) the procedures of different types of courts (trial vs. appellate) and 3) the process of civil and criminal law. Throughout this course, we will pay particular attention to the way that politics interacts with law to form judicial outcomes, whether that be through the decisions emanating from a court or the way in which policymakers implement court decisions. Students will understand law as a function of the preferences and actions of political actors and the public.</w:t>
      </w:r>
    </w:p>
    <w:p w14:paraId="33B3C77B"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By the end of this class, students will:</w:t>
      </w:r>
    </w:p>
    <w:p w14:paraId="12F8794D" w14:textId="77777777" w:rsidR="009F7BB3" w:rsidRPr="009F7BB3" w:rsidRDefault="009F7BB3" w:rsidP="009F7BB3">
      <w:pPr>
        <w:numPr>
          <w:ilvl w:val="0"/>
          <w:numId w:val="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Understand the ways in which federal and state judges are selected to the bench and make decisions</w:t>
      </w:r>
    </w:p>
    <w:p w14:paraId="61523A9D" w14:textId="77777777" w:rsidR="009F7BB3" w:rsidRPr="009F7BB3" w:rsidRDefault="009F7BB3" w:rsidP="009F7BB3">
      <w:pPr>
        <w:numPr>
          <w:ilvl w:val="0"/>
          <w:numId w:val="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Identify the different types of law and courts in the U.S. judicial system</w:t>
      </w:r>
    </w:p>
    <w:p w14:paraId="2A9F895B" w14:textId="77777777" w:rsidR="009F7BB3" w:rsidRPr="009F7BB3" w:rsidRDefault="009F7BB3" w:rsidP="009F7BB3">
      <w:pPr>
        <w:numPr>
          <w:ilvl w:val="0"/>
          <w:numId w:val="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Recognize the role of politics in judicial selection, decision making, and implementation</w:t>
      </w:r>
    </w:p>
    <w:p w14:paraId="45652640" w14:textId="77777777" w:rsidR="009F7BB3" w:rsidRPr="009F7BB3" w:rsidRDefault="009F7BB3" w:rsidP="009F7BB3">
      <w:pPr>
        <w:numPr>
          <w:ilvl w:val="0"/>
          <w:numId w:val="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lastRenderedPageBreak/>
        <w:t>Improve their ability to formulate and defend ideas through critical analysis of evidence and communicate these ideas through writing.</w:t>
      </w:r>
    </w:p>
    <w:p w14:paraId="547935F2"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Class Format</w:t>
      </w:r>
    </w:p>
    <w:p w14:paraId="491776CE"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Students are expected to be present for each class meeting.</w:t>
      </w:r>
      <w:r w:rsidRPr="009F7BB3">
        <w:rPr>
          <w:rFonts w:ascii="Times New Roman" w:eastAsia="Times New Roman" w:hAnsi="Times New Roman" w:cs="Times New Roman"/>
          <w:color w:val="000000"/>
        </w:rPr>
        <w:t>  For each class day, students should read the required readings, review previous notes, and be prepared to discuss. </w:t>
      </w:r>
      <w:r w:rsidRPr="009F7BB3">
        <w:rPr>
          <w:rFonts w:ascii="Times New Roman" w:eastAsia="Times New Roman" w:hAnsi="Times New Roman" w:cs="Times New Roman"/>
          <w:b/>
          <w:bCs/>
          <w:color w:val="000000"/>
        </w:rPr>
        <w:t>Please do not record lectures. All PowerPoint slides will be made available to students after lecture is completed.</w:t>
      </w:r>
    </w:p>
    <w:p w14:paraId="24359A46"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Canvas</w:t>
      </w:r>
    </w:p>
    <w:p w14:paraId="376C3650"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The instructor assumes a working knowledge and fluency with the Canvas technology. If there are issues with Canvas, please contact Campus Technologies </w:t>
      </w:r>
      <w:hyperlink r:id="rId7" w:history="1">
        <w:r w:rsidRPr="009F7BB3">
          <w:rPr>
            <w:rFonts w:ascii="Times New Roman" w:eastAsia="Times New Roman" w:hAnsi="Times New Roman" w:cs="Times New Roman"/>
            <w:color w:val="0000FF"/>
            <w:u w:val="single"/>
          </w:rPr>
          <w:t>https://www.southalabama.edu/departments/technologysupport/</w:t>
        </w:r>
      </w:hyperlink>
      <w:r w:rsidRPr="009F7BB3">
        <w:rPr>
          <w:rFonts w:ascii="Times New Roman" w:eastAsia="Times New Roman" w:hAnsi="Times New Roman" w:cs="Times New Roman"/>
          <w:color w:val="000000"/>
        </w:rPr>
        <w:t>. Technology failure is not an excuse for missed work.  </w:t>
      </w:r>
    </w:p>
    <w:p w14:paraId="4D6C6E75"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A Note on the Syllabus and Email Etiquette </w:t>
      </w:r>
    </w:p>
    <w:p w14:paraId="53D65EB6"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This syllabus contains detailed instructions for assignments, due dates, how to find readings, and class policies. Students who have questions about any of the above should first consult the syllabus before asking the instructor. For email questions that can be answered by the syllabus, I will direct students to this document. Students should follow appropriate email etiquette when communicating with their instructor. All emails should have the following: 1) a subject line that provides information about their question; 2) a header such as: “Dear Dr. Williams”; and 3) a salutation such as “Sincerely, [student’s name here].”</w:t>
      </w:r>
    </w:p>
    <w:p w14:paraId="61FC4EA5"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Required Text </w:t>
      </w:r>
    </w:p>
    <w:p w14:paraId="27620AAD" w14:textId="3C73C31B"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 xml:space="preserve">Corley, Pamela C., </w:t>
      </w:r>
      <w:proofErr w:type="spellStart"/>
      <w:r w:rsidRPr="009F7BB3">
        <w:rPr>
          <w:rFonts w:ascii="Times New Roman" w:eastAsia="Times New Roman" w:hAnsi="Times New Roman" w:cs="Times New Roman"/>
          <w:color w:val="000000"/>
        </w:rPr>
        <w:t>Artemus</w:t>
      </w:r>
      <w:proofErr w:type="spellEnd"/>
      <w:r w:rsidRPr="009F7BB3">
        <w:rPr>
          <w:rFonts w:ascii="Times New Roman" w:eastAsia="Times New Roman" w:hAnsi="Times New Roman" w:cs="Times New Roman"/>
          <w:color w:val="000000"/>
        </w:rPr>
        <w:t xml:space="preserve"> Ward, and Wendy L. </w:t>
      </w:r>
      <w:proofErr w:type="spellStart"/>
      <w:r w:rsidRPr="009F7BB3">
        <w:rPr>
          <w:rFonts w:ascii="Times New Roman" w:eastAsia="Times New Roman" w:hAnsi="Times New Roman" w:cs="Times New Roman"/>
          <w:color w:val="000000"/>
        </w:rPr>
        <w:t>Martinek</w:t>
      </w:r>
      <w:proofErr w:type="spellEnd"/>
      <w:r w:rsidRPr="009F7BB3">
        <w:rPr>
          <w:rFonts w:ascii="Times New Roman" w:eastAsia="Times New Roman" w:hAnsi="Times New Roman" w:cs="Times New Roman"/>
          <w:color w:val="000000"/>
        </w:rPr>
        <w:t>.  </w:t>
      </w:r>
      <w:r w:rsidRPr="009F7BB3">
        <w:rPr>
          <w:rFonts w:ascii="Times New Roman" w:eastAsia="Times New Roman" w:hAnsi="Times New Roman" w:cs="Times New Roman"/>
          <w:i/>
          <w:iCs/>
          <w:color w:val="000000"/>
        </w:rPr>
        <w:t>American Judicial Process: Myth and Reality in Law and Courts</w:t>
      </w:r>
      <w:r w:rsidRPr="009F7BB3">
        <w:rPr>
          <w:rFonts w:ascii="Times New Roman" w:eastAsia="Times New Roman" w:hAnsi="Times New Roman" w:cs="Times New Roman"/>
          <w:color w:val="000000"/>
        </w:rPr>
        <w:t>.</w:t>
      </w:r>
      <w:r w:rsidRPr="009F7BB3">
        <w:rPr>
          <w:rFonts w:ascii="Times New Roman" w:eastAsia="Times New Roman" w:hAnsi="Times New Roman" w:cs="Times New Roman"/>
          <w:i/>
          <w:iCs/>
          <w:color w:val="000000"/>
        </w:rPr>
        <w:t> </w:t>
      </w:r>
      <w:r w:rsidRPr="009F7BB3">
        <w:rPr>
          <w:rFonts w:ascii="Times New Roman" w:eastAsia="Times New Roman" w:hAnsi="Times New Roman" w:cs="Times New Roman"/>
          <w:color w:val="000000"/>
        </w:rPr>
        <w:t>Routledge. ISBN: 978-0-415-53298-73.</w:t>
      </w:r>
    </w:p>
    <w:p w14:paraId="7740568D"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The above text is required and can be purchased at the USA Bookstore or at: </w:t>
      </w:r>
      <w:hyperlink r:id="rId8" w:history="1">
        <w:r w:rsidRPr="009F7BB3">
          <w:rPr>
            <w:rFonts w:ascii="Times New Roman" w:eastAsia="Times New Roman" w:hAnsi="Times New Roman" w:cs="Times New Roman"/>
            <w:color w:val="0000FF"/>
            <w:u w:val="single"/>
          </w:rPr>
          <w:t>https://southalabama.bncollege.com/shop/south-alabama/home</w:t>
        </w:r>
      </w:hyperlink>
      <w:r w:rsidRPr="009F7BB3">
        <w:rPr>
          <w:rFonts w:ascii="Times New Roman" w:eastAsia="Times New Roman" w:hAnsi="Times New Roman" w:cs="Times New Roman"/>
          <w:color w:val="000000"/>
        </w:rPr>
        <w:t>. In addition to the required text, students will frequently read articles from news publications or scholars on contemporary topics in judicial process. These book chapters, news articles, or excerpts assigned during the semester will be made available to students on Canvas through our site or will be available online. </w:t>
      </w:r>
      <w:r w:rsidRPr="009F7BB3">
        <w:rPr>
          <w:rFonts w:ascii="Times New Roman" w:eastAsia="Times New Roman" w:hAnsi="Times New Roman" w:cs="Times New Roman"/>
          <w:b/>
          <w:bCs/>
          <w:color w:val="000000"/>
        </w:rPr>
        <w:t>Please note that this is a rigorous and demanding course that requires a fair amount of reading. Students should complete all readings to perform well in the course.</w:t>
      </w:r>
    </w:p>
    <w:p w14:paraId="7A4558E7"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Course Requirements</w:t>
      </w:r>
    </w:p>
    <w:p w14:paraId="6724F60B" w14:textId="04C4AEAB" w:rsidR="009F7BB3" w:rsidRPr="009F7BB3" w:rsidRDefault="009F7BB3" w:rsidP="003017D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All assignments turned in late will receive a 10-point deduction. I will accept late assignments until 11:59 pm on Friday, December 2. </w:t>
      </w:r>
    </w:p>
    <w:p w14:paraId="0FFFDEF6" w14:textId="77777777" w:rsidR="009F7BB3" w:rsidRPr="009F7BB3" w:rsidRDefault="009F7BB3" w:rsidP="009F7BB3">
      <w:pPr>
        <w:numPr>
          <w:ilvl w:val="1"/>
          <w:numId w:val="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lastRenderedPageBreak/>
        <w:t>Syllabus Scavenger Hunt 5% </w:t>
      </w:r>
      <w:r w:rsidRPr="009F7BB3">
        <w:rPr>
          <w:rFonts w:ascii="Times New Roman" w:eastAsia="Times New Roman" w:hAnsi="Times New Roman" w:cs="Times New Roman"/>
          <w:color w:val="000000"/>
        </w:rPr>
        <w:t>Students will complete a short assignment assessing whether they have read and understood the syllabus and course requirements. This assignment will be due on Sunday, August 21 by 11:59 pm</w:t>
      </w:r>
    </w:p>
    <w:p w14:paraId="66194A79" w14:textId="77777777" w:rsidR="009F7BB3" w:rsidRPr="009F7BB3" w:rsidRDefault="009F7BB3" w:rsidP="009F7BB3">
      <w:pPr>
        <w:numPr>
          <w:ilvl w:val="1"/>
          <w:numId w:val="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Attendance 5% </w:t>
      </w:r>
      <w:r w:rsidRPr="009F7BB3">
        <w:rPr>
          <w:rFonts w:ascii="Times New Roman" w:eastAsia="Times New Roman" w:hAnsi="Times New Roman" w:cs="Times New Roman"/>
          <w:color w:val="000000"/>
        </w:rPr>
        <w:t>Attendance in this course is mandatory. Students are permitted </w:t>
      </w:r>
      <w:r w:rsidRPr="009F7BB3">
        <w:rPr>
          <w:rFonts w:ascii="Times New Roman" w:eastAsia="Times New Roman" w:hAnsi="Times New Roman" w:cs="Times New Roman"/>
          <w:b/>
          <w:bCs/>
          <w:color w:val="000000"/>
        </w:rPr>
        <w:t>three</w:t>
      </w:r>
      <w:r w:rsidRPr="009F7BB3">
        <w:rPr>
          <w:rFonts w:ascii="Times New Roman" w:eastAsia="Times New Roman" w:hAnsi="Times New Roman" w:cs="Times New Roman"/>
          <w:color w:val="000000"/>
        </w:rPr>
        <w:t xml:space="preserve"> unexcused absences </w:t>
      </w:r>
      <w:proofErr w:type="gramStart"/>
      <w:r w:rsidRPr="009F7BB3">
        <w:rPr>
          <w:rFonts w:ascii="Times New Roman" w:eastAsia="Times New Roman" w:hAnsi="Times New Roman" w:cs="Times New Roman"/>
          <w:color w:val="000000"/>
        </w:rPr>
        <w:t>during the course of</w:t>
      </w:r>
      <w:proofErr w:type="gramEnd"/>
      <w:r w:rsidRPr="009F7BB3">
        <w:rPr>
          <w:rFonts w:ascii="Times New Roman" w:eastAsia="Times New Roman" w:hAnsi="Times New Roman" w:cs="Times New Roman"/>
          <w:color w:val="000000"/>
        </w:rPr>
        <w:t xml:space="preserve"> the semester. Subsequent unexcused absences will result in a deduction of </w:t>
      </w:r>
      <w:r w:rsidRPr="009F7BB3">
        <w:rPr>
          <w:rFonts w:ascii="Times New Roman" w:eastAsia="Times New Roman" w:hAnsi="Times New Roman" w:cs="Times New Roman"/>
          <w:b/>
          <w:bCs/>
          <w:color w:val="000000"/>
        </w:rPr>
        <w:t>five points </w:t>
      </w:r>
      <w:r w:rsidRPr="009F7BB3">
        <w:rPr>
          <w:rFonts w:ascii="Times New Roman" w:eastAsia="Times New Roman" w:hAnsi="Times New Roman" w:cs="Times New Roman"/>
          <w:color w:val="000000"/>
        </w:rPr>
        <w:t>from students' attendance grades. Students who will be absent from class should notify the instructor in writing over email. The instructor reserves the right to ask for documentation for excused absences. </w:t>
      </w:r>
    </w:p>
    <w:p w14:paraId="7D2E19F5" w14:textId="77777777" w:rsidR="009D37BA" w:rsidRDefault="009F7BB3" w:rsidP="009D37BA">
      <w:pPr>
        <w:numPr>
          <w:ilvl w:val="1"/>
          <w:numId w:val="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Participation 5</w:t>
      </w:r>
      <w:proofErr w:type="gramStart"/>
      <w:r w:rsidRPr="009F7BB3">
        <w:rPr>
          <w:rFonts w:ascii="Times New Roman" w:eastAsia="Times New Roman" w:hAnsi="Times New Roman" w:cs="Times New Roman"/>
          <w:b/>
          <w:bCs/>
          <w:color w:val="000000"/>
        </w:rPr>
        <w:t>%  </w:t>
      </w:r>
      <w:r w:rsidRPr="009F7BB3">
        <w:rPr>
          <w:rFonts w:ascii="Times New Roman" w:eastAsia="Times New Roman" w:hAnsi="Times New Roman" w:cs="Times New Roman"/>
          <w:color w:val="000000"/>
        </w:rPr>
        <w:t>Because</w:t>
      </w:r>
      <w:proofErr w:type="gramEnd"/>
      <w:r w:rsidRPr="009F7BB3">
        <w:rPr>
          <w:rFonts w:ascii="Times New Roman" w:eastAsia="Times New Roman" w:hAnsi="Times New Roman" w:cs="Times New Roman"/>
          <w:color w:val="000000"/>
        </w:rPr>
        <w:t xml:space="preserve"> learning is a collaborative process, students will be evaluated based on their engagement in class. Students who would like to receive a high grade for this portion of the course grade should actively and consistently participate in all aspects of class discussion, including discussion about the class readings, in-class group activities, simulations, and debates. Participation is more than just attending class. Participation means engagement in class discussion and activities and can take the form of asking questions to spur class discussion, completing in-class writing assignments and reading quizzes, stopping by office hours to discuss course readings and materials, sharing thoughts about the course material with me via email, contributing ideas for topics I could cover in class, and sending me videos, articles, websites, etc. that could be used for class. I want you to demonstrate that you are engaging with the material. I expect both quality and quantity with respect to class participation, and I will be taking note of your participation during our class meetings.</w:t>
      </w:r>
    </w:p>
    <w:p w14:paraId="4BB375AA" w14:textId="77777777" w:rsidR="009D37BA" w:rsidRDefault="009F7BB3" w:rsidP="009D37BA">
      <w:pPr>
        <w:numPr>
          <w:ilvl w:val="1"/>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b/>
          <w:bCs/>
          <w:color w:val="000000"/>
        </w:rPr>
        <w:t>Short Paper (1) 10%</w:t>
      </w:r>
      <w:r w:rsidRPr="009D37BA">
        <w:rPr>
          <w:rFonts w:ascii="Times New Roman" w:eastAsia="Times New Roman" w:hAnsi="Times New Roman" w:cs="Times New Roman"/>
          <w:color w:val="000000"/>
        </w:rPr>
        <w:t xml:space="preserve"> One short paper will be assigned during the class. The paper should be between 850-1000 words in length (double-spaced in Times New Roman font with </w:t>
      </w:r>
      <w:proofErr w:type="gramStart"/>
      <w:r w:rsidRPr="009D37BA">
        <w:rPr>
          <w:rFonts w:ascii="Times New Roman" w:eastAsia="Times New Roman" w:hAnsi="Times New Roman" w:cs="Times New Roman"/>
          <w:color w:val="000000"/>
        </w:rPr>
        <w:t>1 inch</w:t>
      </w:r>
      <w:proofErr w:type="gramEnd"/>
      <w:r w:rsidRPr="009D37BA">
        <w:rPr>
          <w:rFonts w:ascii="Times New Roman" w:eastAsia="Times New Roman" w:hAnsi="Times New Roman" w:cs="Times New Roman"/>
          <w:color w:val="000000"/>
        </w:rPr>
        <w:t xml:space="preserve"> margins). The p</w:t>
      </w:r>
      <w:r w:rsidRPr="009D37BA">
        <w:rPr>
          <w:rFonts w:ascii="Times New Roman" w:eastAsia="Times New Roman" w:hAnsi="Times New Roman" w:cs="Times New Roman"/>
          <w:b/>
          <w:bCs/>
          <w:color w:val="000000"/>
        </w:rPr>
        <w:t>aper topic will be made available to students approximately two weeks prior to the due date</w:t>
      </w:r>
      <w:r w:rsidRPr="009D37BA">
        <w:rPr>
          <w:rFonts w:ascii="Times New Roman" w:eastAsia="Times New Roman" w:hAnsi="Times New Roman" w:cs="Times New Roman"/>
          <w:color w:val="000000"/>
        </w:rPr>
        <w:t>. Students may use any citation style they choose on papers so long as they remain consistent throughout that paper. Papers turned in late will be penalized five points for each day late. (For example, an 85 paper would become an 80 if turned in within 24 hours after it was due.) Moreover, papers that are under or exceed the word limit will be penalized ten points. In addition, written assignments that do not follow the guidelines of the assignment and/or have poor grammar and spelling will be penalized. I am happy to assist students with any questions about the paper. However, I will only read and provide comments on outlines, thesis statements, or a brief paragraph in advance of the paper’s due date. </w:t>
      </w:r>
    </w:p>
    <w:p w14:paraId="14DE3150" w14:textId="4D668F5E" w:rsidR="009D37BA" w:rsidRDefault="009F7BB3" w:rsidP="009D37BA">
      <w:pPr>
        <w:numPr>
          <w:ilvl w:val="1"/>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b/>
          <w:bCs/>
          <w:color w:val="000000"/>
        </w:rPr>
        <w:t>Final Paper Project 20</w:t>
      </w:r>
      <w:r w:rsidRPr="009D37BA">
        <w:rPr>
          <w:rFonts w:ascii="Times New Roman" w:eastAsia="Times New Roman" w:hAnsi="Times New Roman" w:cs="Times New Roman"/>
          <w:color w:val="000000"/>
        </w:rPr>
        <w:t>% This project will be completed in a series of steps. Percentages below denote percentage of course grade.</w:t>
      </w:r>
      <w:r w:rsidR="009D37BA">
        <w:rPr>
          <w:rFonts w:ascii="Times New Roman" w:eastAsia="Times New Roman" w:hAnsi="Times New Roman" w:cs="Times New Roman"/>
          <w:color w:val="000000"/>
        </w:rPr>
        <w:t xml:space="preserve"> Details are available in assignment instructions on Canvas. </w:t>
      </w:r>
    </w:p>
    <w:p w14:paraId="3FF6AA0F" w14:textId="77777777" w:rsidR="009D37BA" w:rsidRDefault="009F7BB3" w:rsidP="009D37BA">
      <w:pPr>
        <w:numPr>
          <w:ilvl w:val="2"/>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color w:val="000000"/>
        </w:rPr>
        <w:t>Selection of Topic (2%)</w:t>
      </w:r>
    </w:p>
    <w:p w14:paraId="65DB1EE7" w14:textId="77777777" w:rsidR="009D37BA" w:rsidRDefault="009F7BB3" w:rsidP="009D37BA">
      <w:pPr>
        <w:numPr>
          <w:ilvl w:val="2"/>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color w:val="000000"/>
        </w:rPr>
        <w:t>Outline (3%)</w:t>
      </w:r>
    </w:p>
    <w:p w14:paraId="3F2A3025" w14:textId="77777777" w:rsidR="009D37BA" w:rsidRDefault="009F7BB3" w:rsidP="009D37BA">
      <w:pPr>
        <w:numPr>
          <w:ilvl w:val="2"/>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color w:val="000000"/>
        </w:rPr>
        <w:t>Rough Draft (3%)</w:t>
      </w:r>
    </w:p>
    <w:p w14:paraId="604E2A00" w14:textId="77777777" w:rsidR="009D37BA" w:rsidRDefault="009F7BB3" w:rsidP="009D37BA">
      <w:pPr>
        <w:numPr>
          <w:ilvl w:val="2"/>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color w:val="000000"/>
        </w:rPr>
        <w:t>Peer Edit (2%)</w:t>
      </w:r>
    </w:p>
    <w:p w14:paraId="70491BE8" w14:textId="77777777" w:rsidR="009D37BA" w:rsidRDefault="009F7BB3" w:rsidP="009D37BA">
      <w:pPr>
        <w:numPr>
          <w:ilvl w:val="2"/>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color w:val="000000"/>
        </w:rPr>
        <w:t>Final Paper (10%)</w:t>
      </w:r>
    </w:p>
    <w:p w14:paraId="3BAAD5AE" w14:textId="77777777" w:rsidR="009D37BA" w:rsidRDefault="009F7BB3" w:rsidP="009D37BA">
      <w:pPr>
        <w:numPr>
          <w:ilvl w:val="1"/>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b/>
          <w:bCs/>
          <w:color w:val="000000"/>
        </w:rPr>
        <w:t>Tests (3) 35%</w:t>
      </w:r>
      <w:r w:rsidRPr="009D37BA">
        <w:rPr>
          <w:rFonts w:ascii="Times New Roman" w:eastAsia="Times New Roman" w:hAnsi="Times New Roman" w:cs="Times New Roman"/>
          <w:color w:val="000000"/>
        </w:rPr>
        <w:t xml:space="preserve"> Students will take three short tests throughout the semester. Each of these tests </w:t>
      </w:r>
      <w:r w:rsidR="003017D3" w:rsidRPr="009D37BA">
        <w:rPr>
          <w:rFonts w:ascii="Times New Roman" w:eastAsia="Times New Roman" w:hAnsi="Times New Roman" w:cs="Times New Roman"/>
          <w:color w:val="000000"/>
        </w:rPr>
        <w:t>is</w:t>
      </w:r>
      <w:r w:rsidRPr="009D37BA">
        <w:rPr>
          <w:rFonts w:ascii="Times New Roman" w:eastAsia="Times New Roman" w:hAnsi="Times New Roman" w:cs="Times New Roman"/>
          <w:color w:val="000000"/>
        </w:rPr>
        <w:t xml:space="preserve"> non-cumulative. Tests 1 and 2 are worth 10% of the final course </w:t>
      </w:r>
      <w:r w:rsidRPr="009D37BA">
        <w:rPr>
          <w:rFonts w:ascii="Times New Roman" w:eastAsia="Times New Roman" w:hAnsi="Times New Roman" w:cs="Times New Roman"/>
          <w:color w:val="000000"/>
        </w:rPr>
        <w:lastRenderedPageBreak/>
        <w:t>grade. Test 3 is worth 15%. Students will be tested on material covered since the previous test. The dates of these three tests are listed on the schedule of required readings below. Questions will be multiple choice, true/false, fill-in-the-blank, or short answer. Students will take the test in class using Canvas. Students must bring their computers to class on test day. Students must communicate with the instructor no later than the day of the exam to be afforded a make-up opportunity.</w:t>
      </w:r>
    </w:p>
    <w:p w14:paraId="2A7A2A66" w14:textId="5A5CF834" w:rsidR="009F7BB3" w:rsidRPr="009D37BA" w:rsidRDefault="009F7BB3" w:rsidP="009D37BA">
      <w:pPr>
        <w:numPr>
          <w:ilvl w:val="1"/>
          <w:numId w:val="2"/>
        </w:numPr>
        <w:spacing w:before="100" w:beforeAutospacing="1" w:after="100" w:afterAutospacing="1"/>
        <w:rPr>
          <w:rFonts w:ascii="Times New Roman" w:eastAsia="Times New Roman" w:hAnsi="Times New Roman" w:cs="Times New Roman"/>
          <w:color w:val="000000"/>
        </w:rPr>
      </w:pPr>
      <w:r w:rsidRPr="009D37BA">
        <w:rPr>
          <w:rFonts w:ascii="Times New Roman" w:eastAsia="Times New Roman" w:hAnsi="Times New Roman" w:cs="Times New Roman"/>
          <w:b/>
          <w:bCs/>
          <w:color w:val="000000"/>
        </w:rPr>
        <w:t>Final Exam 20%</w:t>
      </w:r>
      <w:r w:rsidRPr="009D37BA">
        <w:rPr>
          <w:rFonts w:ascii="Times New Roman" w:eastAsia="Times New Roman" w:hAnsi="Times New Roman" w:cs="Times New Roman"/>
          <w:color w:val="000000"/>
        </w:rPr>
        <w:t> A final exam will be given in the normal classroom during the period set by the Office of the Registrar. For our class, the final exam is scheduled for Wednesday December 7 from 10:30 am - 12:30 pm. The exam is cumulative and will consist of multiple choice, true/false, and fill-in-the blank questions.</w:t>
      </w:r>
    </w:p>
    <w:p w14:paraId="2BB960B3"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Grading </w:t>
      </w:r>
    </w:p>
    <w:p w14:paraId="01BF7E1C"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The instructor does not give or assign grades; students earn grades. The instructor will not negotiate over grades. Students receive the grades they earn according to clearly defined rubrics. A final grade of “incomplete” will only be given in this course under exceptional circumstances. An “incomplete” is solely at the discretion of the instructor. If a student needs to withdraw from the class, students should follow the rules specified in the Student handbook under “Adding or Dropping Courses” at </w:t>
      </w:r>
      <w:hyperlink r:id="rId9" w:history="1">
        <w:r w:rsidRPr="009F7BB3">
          <w:rPr>
            <w:rFonts w:ascii="Times New Roman" w:eastAsia="Times New Roman" w:hAnsi="Times New Roman" w:cs="Times New Roman"/>
            <w:color w:val="0000FF"/>
            <w:u w:val="single"/>
          </w:rPr>
          <w:t>https://www.southalabama.edu/departments/studentaffairs/lowdown/</w:t>
        </w:r>
      </w:hyperlink>
      <w:r w:rsidRPr="009F7BB3">
        <w:rPr>
          <w:rFonts w:ascii="Times New Roman" w:eastAsia="Times New Roman" w:hAnsi="Times New Roman" w:cs="Times New Roman"/>
          <w:color w:val="000000"/>
        </w:rPr>
        <w:t>. In addition, information on student academic and support resources are available at </w:t>
      </w:r>
      <w:hyperlink r:id="rId10" w:history="1">
        <w:r w:rsidRPr="009F7BB3">
          <w:rPr>
            <w:rFonts w:ascii="Times New Roman" w:eastAsia="Times New Roman" w:hAnsi="Times New Roman" w:cs="Times New Roman"/>
            <w:color w:val="0000FF"/>
            <w:u w:val="single"/>
          </w:rPr>
          <w:t>https://www.southalabama.edu/studentservices/</w:t>
        </w:r>
      </w:hyperlink>
    </w:p>
    <w:p w14:paraId="2A55ABCD"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Grading Scale </w:t>
      </w:r>
    </w:p>
    <w:p w14:paraId="33AC90B9" w14:textId="77777777" w:rsidR="009F7BB3" w:rsidRPr="009F7BB3" w:rsidRDefault="009F7BB3" w:rsidP="003C377E">
      <w:pPr>
        <w:numPr>
          <w:ilvl w:val="0"/>
          <w:numId w:val="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A (90%-100%)</w:t>
      </w:r>
    </w:p>
    <w:p w14:paraId="7E38CAFE" w14:textId="77777777" w:rsidR="009F7BB3" w:rsidRPr="009F7BB3" w:rsidRDefault="009F7BB3" w:rsidP="003C377E">
      <w:pPr>
        <w:numPr>
          <w:ilvl w:val="0"/>
          <w:numId w:val="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B (80%-89.99%)</w:t>
      </w:r>
    </w:p>
    <w:p w14:paraId="63D05E8B" w14:textId="77777777" w:rsidR="009F7BB3" w:rsidRPr="009F7BB3" w:rsidRDefault="009F7BB3" w:rsidP="003C377E">
      <w:pPr>
        <w:numPr>
          <w:ilvl w:val="0"/>
          <w:numId w:val="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 (70%-79.99%)</w:t>
      </w:r>
    </w:p>
    <w:p w14:paraId="4BC7E678" w14:textId="77777777" w:rsidR="009F7BB3" w:rsidRPr="009F7BB3" w:rsidRDefault="009F7BB3" w:rsidP="003C377E">
      <w:pPr>
        <w:numPr>
          <w:ilvl w:val="0"/>
          <w:numId w:val="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D (60%-69.99%)</w:t>
      </w:r>
    </w:p>
    <w:p w14:paraId="4EE1599E" w14:textId="77777777" w:rsidR="009F7BB3" w:rsidRPr="009F7BB3" w:rsidRDefault="009F7BB3" w:rsidP="003C377E">
      <w:pPr>
        <w:numPr>
          <w:ilvl w:val="0"/>
          <w:numId w:val="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F (0%-59.99%)</w:t>
      </w:r>
    </w:p>
    <w:p w14:paraId="3637DBF0"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Office Hours and Communication </w:t>
      </w:r>
    </w:p>
    <w:p w14:paraId="17FD625A"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Office hours are listed at the top of the syllabus. Outside of class or office hours, please communicate with me through my campus email account, which I have provided at the top of the first page of this syllabus. Please do not hesitate to communicate with me via email with any questions, concerns, or comments. If “PSC 330 or CJ 330” is in your subject line, then I will do my best to respond to emails within twenty-four hours, Monday through Friday (longer on weekends). Note: If the subject line contains something else, a response might take longer. You should not expect immediate replies to emails sent after 5 pm on weekdays or emails sent on weekends.</w:t>
      </w:r>
    </w:p>
    <w:p w14:paraId="6EB2DA34"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 xml:space="preserve">My office hours are listed at the beginning of this syllabus, and I strongly encourage students to make use of office hours for help with </w:t>
      </w:r>
      <w:proofErr w:type="gramStart"/>
      <w:r w:rsidRPr="009F7BB3">
        <w:rPr>
          <w:rFonts w:ascii="Times New Roman" w:eastAsia="Times New Roman" w:hAnsi="Times New Roman" w:cs="Times New Roman"/>
          <w:color w:val="000000"/>
        </w:rPr>
        <w:t>any and all</w:t>
      </w:r>
      <w:proofErr w:type="gramEnd"/>
      <w:r w:rsidRPr="009F7BB3">
        <w:rPr>
          <w:rFonts w:ascii="Times New Roman" w:eastAsia="Times New Roman" w:hAnsi="Times New Roman" w:cs="Times New Roman"/>
          <w:color w:val="000000"/>
        </w:rPr>
        <w:t xml:space="preserve"> class questions and assignments. I really enjoy talking with students, whether it be about class discussions, assignments, obscure movies and books, places to eat in Mobile, etc. Office hours are for your benefit, so please make the most of them. If you are not able to make it to office hours during the times listed, please email me to </w:t>
      </w:r>
      <w:r w:rsidRPr="009F7BB3">
        <w:rPr>
          <w:rFonts w:ascii="Times New Roman" w:eastAsia="Times New Roman" w:hAnsi="Times New Roman" w:cs="Times New Roman"/>
          <w:color w:val="000000"/>
        </w:rPr>
        <w:lastRenderedPageBreak/>
        <w:t>schedule a more convenient appointment time. Email is reserved for brief communications. Please come to office hours if you have lengthy or complicated questions. </w:t>
      </w:r>
      <w:r w:rsidRPr="009F7BB3">
        <w:rPr>
          <w:rFonts w:ascii="Times New Roman" w:eastAsia="Times New Roman" w:hAnsi="Times New Roman" w:cs="Times New Roman"/>
          <w:b/>
          <w:bCs/>
          <w:color w:val="000000"/>
        </w:rPr>
        <w:t>Moreover, following the return of graded assignments, I will not answer questions about the assignment for twenty-four hours. Please use those twenty-four hours to reflect on the comments given before contacting me with questions.</w:t>
      </w:r>
    </w:p>
    <w:p w14:paraId="5E69EFFB"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 Poll Everywhere </w:t>
      </w:r>
    </w:p>
    <w:p w14:paraId="21AC99DB" w14:textId="224E797C"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I love finding interactive, educational, and enjoyable uses for technology in the classroom. One such use of classroom technology for us this semester will be Poll Everywhere, which enables me to poll the class about a particular topic and then instantly collect and display the results. You can respond to in-class polls through sending a text message, accessing our Poll Everywhere webpage, or downloading and using the Poll Everywhere app.</w:t>
      </w:r>
    </w:p>
    <w:p w14:paraId="75971995"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Class Decorum  </w:t>
      </w:r>
    </w:p>
    <w:p w14:paraId="3BC12799" w14:textId="41D7DB91"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This class is an environment where students should feel free and safe to offer their own thoughts and feelings on the issues and topics we discuss. All viewpoints are welcome in this classroom, but comments meant to intimidate, ridicule, or dismiss the contributions of others will not be tolerated. I expect all students to behave courteously to one another and to refrain from offering rude and insensitive remarks on the forum.</w:t>
      </w:r>
    </w:p>
    <w:p w14:paraId="7C18E48E"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Academic Disruption Policy </w:t>
      </w:r>
    </w:p>
    <w:p w14:paraId="7A1619F8" w14:textId="0A400E3F"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The University of South Alabama’s policy regarding Academic Disruption is found in The Lowdown, the student handbook: </w:t>
      </w:r>
      <w:hyperlink r:id="rId11" w:history="1">
        <w:r w:rsidRPr="009F7BB3">
          <w:rPr>
            <w:rFonts w:ascii="Times New Roman" w:eastAsia="Times New Roman" w:hAnsi="Times New Roman" w:cs="Times New Roman"/>
            <w:color w:val="0000FF"/>
            <w:u w:val="single"/>
          </w:rPr>
          <w:t>https://www.southalabama.edu/departments/studentaffairs/lowdown/</w:t>
        </w:r>
      </w:hyperlink>
      <w:r w:rsidRPr="009F7BB3">
        <w:rPr>
          <w:rFonts w:ascii="Times New Roman" w:eastAsia="Times New Roman" w:hAnsi="Times New Roman" w:cs="Times New Roman"/>
          <w:color w:val="000000"/>
        </w:rPr>
        <w:t xml:space="preserve">. Disruptive academic behavior is defined as individual or group conduct </w:t>
      </w:r>
      <w:proofErr w:type="gramStart"/>
      <w:r w:rsidRPr="009F7BB3">
        <w:rPr>
          <w:rFonts w:ascii="Times New Roman" w:eastAsia="Times New Roman" w:hAnsi="Times New Roman" w:cs="Times New Roman"/>
          <w:color w:val="000000"/>
        </w:rPr>
        <w:t>that interrupts</w:t>
      </w:r>
      <w:proofErr w:type="gramEnd"/>
      <w:r w:rsidRPr="009F7BB3">
        <w:rPr>
          <w:rFonts w:ascii="Times New Roman" w:eastAsia="Times New Roman" w:hAnsi="Times New Roman" w:cs="Times New Roman"/>
          <w:color w:val="000000"/>
        </w:rPr>
        <w:t xml:space="preserve"> or interferes with any educational activity or environment, infringes upon the rights and privileges of others, results in or threatens the destruction of property and/or is otherwise prejudicial to the maintenance of order in an academic environment.</w:t>
      </w:r>
    </w:p>
    <w:p w14:paraId="3CEF4212"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Student Academic Conduct Policy </w:t>
      </w:r>
    </w:p>
    <w:p w14:paraId="41C6737F"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 </w:t>
      </w:r>
      <w:r w:rsidRPr="009F7BB3">
        <w:rPr>
          <w:rFonts w:ascii="Times New Roman" w:eastAsia="Times New Roman" w:hAnsi="Times New Roman" w:cs="Times New Roman"/>
          <w:color w:val="000000"/>
        </w:rPr>
        <w:t>The University of South Alabama’s policy regarding Student Academic Conduct Policy is found in The Lowdown: </w:t>
      </w:r>
      <w:hyperlink r:id="rId12" w:history="1">
        <w:r w:rsidRPr="009F7BB3">
          <w:rPr>
            <w:rFonts w:ascii="Times New Roman" w:eastAsia="Times New Roman" w:hAnsi="Times New Roman" w:cs="Times New Roman"/>
            <w:color w:val="0000FF"/>
            <w:u w:val="single"/>
          </w:rPr>
          <w:t>http://www.southalabama.edu/lowdown/academicconductpolicy.shtml</w:t>
        </w:r>
      </w:hyperlink>
      <w:r w:rsidRPr="009F7BB3">
        <w:rPr>
          <w:rFonts w:ascii="Times New Roman" w:eastAsia="Times New Roman" w:hAnsi="Times New Roman" w:cs="Times New Roman"/>
          <w:color w:val="000000"/>
        </w:rPr>
        <w:t>. The University of South Alabama is a community of scholars in which the ideals of freedom of inquiry, freedom of thought, freedom of expression, and freedom of the individual are sustained. The University is committed to supporting the exercise of any right guaranteed to individuals by the Constitution and the Code of Alabama and to educating students relative to their responsibilities.</w:t>
      </w:r>
    </w:p>
    <w:p w14:paraId="25F86F97" w14:textId="01C04EC0"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Academic dishonesty means violating the standards of integrity all students pledge to adhere to as a condition of enrollment at USA. These requirements are discussed in the USA Student Handbook at </w:t>
      </w:r>
      <w:hyperlink r:id="rId13" w:history="1">
        <w:r w:rsidRPr="009F7BB3">
          <w:rPr>
            <w:rFonts w:ascii="Times New Roman" w:eastAsia="Times New Roman" w:hAnsi="Times New Roman" w:cs="Times New Roman"/>
            <w:color w:val="0000FF"/>
            <w:u w:val="single"/>
          </w:rPr>
          <w:t>https://www.southalabama.edu/departments/studentaffairs/lowdown/</w:t>
        </w:r>
      </w:hyperlink>
      <w:r w:rsidRPr="009F7BB3">
        <w:rPr>
          <w:rFonts w:ascii="Times New Roman" w:eastAsia="Times New Roman" w:hAnsi="Times New Roman" w:cs="Times New Roman"/>
          <w:color w:val="000000"/>
        </w:rPr>
        <w:t xml:space="preserve">. Please see pages 184-187. Violations of the Student Academic Policy can result in a grade of 0 for the </w:t>
      </w:r>
      <w:r w:rsidRPr="009F7BB3">
        <w:rPr>
          <w:rFonts w:ascii="Times New Roman" w:eastAsia="Times New Roman" w:hAnsi="Times New Roman" w:cs="Times New Roman"/>
          <w:color w:val="000000"/>
        </w:rPr>
        <w:lastRenderedPageBreak/>
        <w:t>affected assessment OR a grade of F for the course. In the event of a Level II or III violation, additional sanctions may apply. Students with questions about what qualifies as academic dishonesty should contact me and can also consult the student handbook. Students may learn about the meaning of plagiarism and how to avoid it at the following link: </w:t>
      </w:r>
      <w:hyperlink r:id="rId14" w:history="1">
        <w:r w:rsidRPr="009F7BB3">
          <w:rPr>
            <w:rFonts w:ascii="Times New Roman" w:eastAsia="Times New Roman" w:hAnsi="Times New Roman" w:cs="Times New Roman"/>
            <w:color w:val="0000FF"/>
            <w:u w:val="single"/>
          </w:rPr>
          <w:t>https://libguides.southalabama.edu/plagiarism</w:t>
        </w:r>
      </w:hyperlink>
    </w:p>
    <w:p w14:paraId="46DDB079"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Writing and Tutoring Support </w:t>
      </w:r>
    </w:p>
    <w:p w14:paraId="2D602646" w14:textId="2AB2ECA3"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The University of South Alabama provides writing services through the Writing Center: </w:t>
      </w:r>
      <w:hyperlink r:id="rId15" w:tgtFrame="_blank" w:history="1">
        <w:r w:rsidRPr="009F7BB3">
          <w:rPr>
            <w:rFonts w:ascii="Times New Roman" w:eastAsia="Times New Roman" w:hAnsi="Times New Roman" w:cs="Times New Roman"/>
            <w:color w:val="0000FF"/>
            <w:u w:val="single"/>
          </w:rPr>
          <w:t>https://www.southalabama.edu/departments/academicsuccess/cae/how.it.works.htmlLinks to an external site.</w:t>
        </w:r>
      </w:hyperlink>
      <w:r w:rsidRPr="009F7BB3">
        <w:rPr>
          <w:rFonts w:ascii="Times New Roman" w:eastAsia="Times New Roman" w:hAnsi="Times New Roman" w:cs="Times New Roman"/>
          <w:color w:val="000000"/>
        </w:rPr>
        <w:t> or (251) 460-6480. Tutoring services can be found at </w:t>
      </w:r>
      <w:hyperlink r:id="rId16" w:tgtFrame="_blank" w:history="1">
        <w:r w:rsidRPr="009F7BB3">
          <w:rPr>
            <w:rFonts w:ascii="Times New Roman" w:eastAsia="Times New Roman" w:hAnsi="Times New Roman" w:cs="Times New Roman"/>
            <w:color w:val="0000FF"/>
            <w:u w:val="single"/>
          </w:rPr>
          <w:t>https://www.southalabama.edu/departments/academicsuccess/cae/onlinetutoring.htmlLinks to an external site.</w:t>
        </w:r>
      </w:hyperlink>
      <w:r w:rsidRPr="009F7BB3">
        <w:rPr>
          <w:rFonts w:ascii="Times New Roman" w:eastAsia="Times New Roman" w:hAnsi="Times New Roman" w:cs="Times New Roman"/>
          <w:color w:val="000000"/>
        </w:rPr>
        <w:t>.</w:t>
      </w:r>
    </w:p>
    <w:p w14:paraId="5CA920FF"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Counseling and Testing Services</w:t>
      </w:r>
    </w:p>
    <w:p w14:paraId="5F63C11C"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 </w:t>
      </w:r>
      <w:r w:rsidRPr="009F7BB3">
        <w:rPr>
          <w:rFonts w:ascii="Times New Roman" w:eastAsia="Times New Roman" w:hAnsi="Times New Roman" w:cs="Times New Roman"/>
          <w:color w:val="000000"/>
        </w:rPr>
        <w:t>Free and confidential services are available at the Center for Educational Accessibility &amp; Disability Resources (CEADR) </w:t>
      </w:r>
      <w:hyperlink r:id="rId17" w:tgtFrame="_blank" w:history="1">
        <w:r w:rsidRPr="009F7BB3">
          <w:rPr>
            <w:rFonts w:ascii="Times New Roman" w:eastAsia="Times New Roman" w:hAnsi="Times New Roman" w:cs="Times New Roman"/>
            <w:color w:val="0000FF"/>
            <w:u w:val="single"/>
          </w:rPr>
          <w:t>https://www.southalabama.edu/departments/sds/Links to an external site.</w:t>
        </w:r>
      </w:hyperlink>
      <w:r w:rsidRPr="009F7BB3">
        <w:rPr>
          <w:rFonts w:ascii="Times New Roman" w:eastAsia="Times New Roman" w:hAnsi="Times New Roman" w:cs="Times New Roman"/>
          <w:color w:val="000000"/>
        </w:rPr>
        <w:t>. Counseling and Testing resources can be reached at </w:t>
      </w:r>
      <w:hyperlink r:id="rId18" w:tgtFrame="_blank" w:history="1">
        <w:r w:rsidRPr="009F7BB3">
          <w:rPr>
            <w:rFonts w:ascii="Times New Roman" w:eastAsia="Times New Roman" w:hAnsi="Times New Roman" w:cs="Times New Roman"/>
            <w:color w:val="0000FF"/>
            <w:u w:val="single"/>
          </w:rPr>
          <w:t>https://www.southalabama.edu/departments/counseling/Links to an external site.</w:t>
        </w:r>
      </w:hyperlink>
      <w:r w:rsidRPr="009F7BB3">
        <w:rPr>
          <w:rFonts w:ascii="Times New Roman" w:eastAsia="Times New Roman" w:hAnsi="Times New Roman" w:cs="Times New Roman"/>
          <w:color w:val="000000"/>
        </w:rPr>
        <w:t> or (251) 460-7051</w:t>
      </w:r>
    </w:p>
    <w:p w14:paraId="10F42D49"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Student Accessibility</w:t>
      </w:r>
    </w:p>
    <w:p w14:paraId="027A0265"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 </w:t>
      </w:r>
      <w:r w:rsidRPr="009F7BB3">
        <w:rPr>
          <w:rFonts w:ascii="Times New Roman" w:eastAsia="Times New Roman" w:hAnsi="Times New Roman" w:cs="Times New Roman"/>
          <w:color w:val="000000"/>
        </w:rPr>
        <w:t>Any student with a documented condition who needs to arrange reasonable accommodations should contact the Center for Educational Accessibility &amp; Disability Resources (CEADR) </w:t>
      </w:r>
      <w:hyperlink r:id="rId19" w:tgtFrame="_blank" w:history="1">
        <w:r w:rsidRPr="009F7BB3">
          <w:rPr>
            <w:rFonts w:ascii="Times New Roman" w:eastAsia="Times New Roman" w:hAnsi="Times New Roman" w:cs="Times New Roman"/>
            <w:color w:val="0000FF"/>
            <w:u w:val="single"/>
          </w:rPr>
          <w:t>https://www.southalabama.edu/departments/sdsLinks to an external site.</w:t>
        </w:r>
      </w:hyperlink>
      <w:r w:rsidRPr="009F7BB3">
        <w:rPr>
          <w:rFonts w:ascii="Times New Roman" w:eastAsia="Times New Roman" w:hAnsi="Times New Roman" w:cs="Times New Roman"/>
          <w:color w:val="000000"/>
        </w:rPr>
        <w:t>. Resources can also be reached by phone at 251-460-7212. If you have a specific disability that qualifies you for academic accommodations, please notify the instructor/professor and provide certification from this office.</w:t>
      </w:r>
    </w:p>
    <w:p w14:paraId="1DBA8B00"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Course Schedule </w:t>
      </w:r>
    </w:p>
    <w:p w14:paraId="18733C39"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 </w:t>
      </w:r>
      <w:r w:rsidRPr="009F7BB3">
        <w:rPr>
          <w:rFonts w:ascii="Times New Roman" w:eastAsia="Times New Roman" w:hAnsi="Times New Roman" w:cs="Times New Roman"/>
          <w:i/>
          <w:iCs/>
          <w:color w:val="000000"/>
        </w:rPr>
        <w:t>Note: </w:t>
      </w:r>
      <w:r w:rsidRPr="009F7BB3">
        <w:rPr>
          <w:rFonts w:ascii="Times New Roman" w:eastAsia="Times New Roman" w:hAnsi="Times New Roman" w:cs="Times New Roman"/>
          <w:color w:val="000000"/>
        </w:rPr>
        <w:t xml:space="preserve">The readings listed below are subject to change. Depending on the pace of the class and the interests of the students, I might add, remove, or swap readings as the semester progresses. I will make every effort to give reasonable notice </w:t>
      </w:r>
      <w:proofErr w:type="gramStart"/>
      <w:r w:rsidRPr="009F7BB3">
        <w:rPr>
          <w:rFonts w:ascii="Times New Roman" w:eastAsia="Times New Roman" w:hAnsi="Times New Roman" w:cs="Times New Roman"/>
          <w:color w:val="000000"/>
        </w:rPr>
        <w:t>if and when</w:t>
      </w:r>
      <w:proofErr w:type="gramEnd"/>
      <w:r w:rsidRPr="009F7BB3">
        <w:rPr>
          <w:rFonts w:ascii="Times New Roman" w:eastAsia="Times New Roman" w:hAnsi="Times New Roman" w:cs="Times New Roman"/>
          <w:color w:val="000000"/>
        </w:rPr>
        <w:t xml:space="preserve"> such changes occur. All readings not in the textbook will be available on our class Canvas site under the “Modules” tab or by clicking on the article’s title on the syllabus.</w:t>
      </w:r>
    </w:p>
    <w:p w14:paraId="17DA0A30" w14:textId="77777777" w:rsidR="009F7BB3" w:rsidRPr="009F7BB3" w:rsidRDefault="009F7BB3" w:rsidP="009F7BB3">
      <w:pPr>
        <w:spacing w:before="100" w:beforeAutospacing="1" w:after="100" w:afterAutospacing="1"/>
        <w:jc w:val="center"/>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Part I: Foundations</w:t>
      </w:r>
    </w:p>
    <w:p w14:paraId="22C57EC0"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August 17: Class Introduction</w:t>
      </w:r>
    </w:p>
    <w:p w14:paraId="0D9C3EC8" w14:textId="77777777" w:rsidR="009F7BB3" w:rsidRPr="009F7BB3" w:rsidRDefault="009F7BB3" w:rsidP="003C377E">
      <w:pPr>
        <w:numPr>
          <w:ilvl w:val="0"/>
          <w:numId w:val="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Read Syllabus Carefully!</w:t>
      </w:r>
    </w:p>
    <w:p w14:paraId="3E212685"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August 19: Introduction to Judicial Process</w:t>
      </w:r>
    </w:p>
    <w:p w14:paraId="18CF8812" w14:textId="77777777" w:rsidR="009F7BB3" w:rsidRPr="009F7BB3" w:rsidRDefault="009F7BB3" w:rsidP="003C377E">
      <w:pPr>
        <w:numPr>
          <w:ilvl w:val="0"/>
          <w:numId w:val="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lastRenderedPageBreak/>
        <w:t>Chapter 1 </w:t>
      </w:r>
      <w:r w:rsidRPr="009F7BB3">
        <w:rPr>
          <w:rFonts w:ascii="Times New Roman" w:eastAsia="Times New Roman" w:hAnsi="Times New Roman" w:cs="Times New Roman"/>
          <w:i/>
          <w:iCs/>
          <w:color w:val="000000"/>
        </w:rPr>
        <w:t>American Judicial Process</w:t>
      </w:r>
    </w:p>
    <w:p w14:paraId="6CA3E684" w14:textId="77777777" w:rsidR="009F7BB3" w:rsidRPr="009F7BB3" w:rsidRDefault="009F7BB3" w:rsidP="003C377E">
      <w:pPr>
        <w:numPr>
          <w:ilvl w:val="0"/>
          <w:numId w:val="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Syllabus Scavenger Hunt Assignment due August 21 at 11:59 pm!</w:t>
      </w:r>
    </w:p>
    <w:p w14:paraId="66CF36D5"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August 22: Jurisdiction, Organization, and History of Federal Courts</w:t>
      </w:r>
    </w:p>
    <w:p w14:paraId="36778456" w14:textId="77777777" w:rsidR="009F7BB3" w:rsidRPr="009F7BB3" w:rsidRDefault="009F7BB3" w:rsidP="003C377E">
      <w:pPr>
        <w:numPr>
          <w:ilvl w:val="0"/>
          <w:numId w:val="6"/>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4 </w:t>
      </w:r>
      <w:r w:rsidRPr="009F7BB3">
        <w:rPr>
          <w:rFonts w:ascii="Times New Roman" w:eastAsia="Times New Roman" w:hAnsi="Times New Roman" w:cs="Times New Roman"/>
          <w:i/>
          <w:iCs/>
          <w:color w:val="000000"/>
        </w:rPr>
        <w:t>American Judicial Process, </w:t>
      </w:r>
      <w:r w:rsidRPr="009F7BB3">
        <w:rPr>
          <w:rFonts w:ascii="Times New Roman" w:eastAsia="Times New Roman" w:hAnsi="Times New Roman" w:cs="Times New Roman"/>
          <w:color w:val="000000"/>
        </w:rPr>
        <w:t>pages 102-126</w:t>
      </w:r>
    </w:p>
    <w:p w14:paraId="221CB3DB" w14:textId="77777777" w:rsidR="009F7BB3" w:rsidRPr="009F7BB3" w:rsidRDefault="009F7BB3" w:rsidP="003C377E">
      <w:pPr>
        <w:numPr>
          <w:ilvl w:val="0"/>
          <w:numId w:val="6"/>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0" w:history="1">
        <w:r w:rsidRPr="009F7BB3">
          <w:rPr>
            <w:rFonts w:ascii="Times New Roman" w:eastAsia="Times New Roman" w:hAnsi="Times New Roman" w:cs="Times New Roman"/>
            <w:color w:val="0000FF"/>
            <w:u w:val="single"/>
          </w:rPr>
          <w:t>Patent Plaintiffs Scrambling After Texas Court Cools Hotspot,</w:t>
        </w:r>
      </w:hyperlink>
      <w:r w:rsidRPr="009F7BB3">
        <w:rPr>
          <w:rFonts w:ascii="Times New Roman" w:eastAsia="Times New Roman" w:hAnsi="Times New Roman" w:cs="Times New Roman"/>
          <w:color w:val="000000"/>
        </w:rPr>
        <w:t xml:space="preserve">" by Samantha </w:t>
      </w:r>
      <w:proofErr w:type="spellStart"/>
      <w:r w:rsidRPr="009F7BB3">
        <w:rPr>
          <w:rFonts w:ascii="Times New Roman" w:eastAsia="Times New Roman" w:hAnsi="Times New Roman" w:cs="Times New Roman"/>
          <w:color w:val="000000"/>
        </w:rPr>
        <w:t>Hadler</w:t>
      </w:r>
      <w:proofErr w:type="spellEnd"/>
      <w:r w:rsidRPr="009F7BB3">
        <w:rPr>
          <w:rFonts w:ascii="Times New Roman" w:eastAsia="Times New Roman" w:hAnsi="Times New Roman" w:cs="Times New Roman"/>
          <w:color w:val="000000"/>
        </w:rPr>
        <w:t xml:space="preserve"> (article from Bloomberg Law)</w:t>
      </w:r>
    </w:p>
    <w:p w14:paraId="422C9F84"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i/>
          <w:iCs/>
          <w:color w:val="000000"/>
        </w:rPr>
        <w:t> </w:t>
      </w:r>
      <w:r w:rsidRPr="009F7BB3">
        <w:rPr>
          <w:rFonts w:ascii="Times New Roman" w:eastAsia="Times New Roman" w:hAnsi="Times New Roman" w:cs="Times New Roman"/>
          <w:color w:val="000000"/>
        </w:rPr>
        <w:t>August 24: Jurisdiction, Organization, and History of Federal Courts</w:t>
      </w:r>
    </w:p>
    <w:p w14:paraId="44F06551" w14:textId="77777777" w:rsidR="009F7BB3" w:rsidRPr="009F7BB3" w:rsidRDefault="009F7BB3" w:rsidP="003C377E">
      <w:pPr>
        <w:numPr>
          <w:ilvl w:val="0"/>
          <w:numId w:val="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1" w:history="1">
        <w:r w:rsidRPr="009F7BB3">
          <w:rPr>
            <w:rFonts w:ascii="Times New Roman" w:eastAsia="Times New Roman" w:hAnsi="Times New Roman" w:cs="Times New Roman"/>
            <w:color w:val="0000FF"/>
            <w:u w:val="single"/>
          </w:rPr>
          <w:t>The Forging of Judicial Autonomy: Political Entrepreneurship and Reforms of William Howard Taft</w:t>
        </w:r>
      </w:hyperlink>
      <w:r w:rsidRPr="009F7BB3">
        <w:rPr>
          <w:rFonts w:ascii="Times New Roman" w:eastAsia="Times New Roman" w:hAnsi="Times New Roman" w:cs="Times New Roman"/>
          <w:color w:val="000000"/>
        </w:rPr>
        <w:t>,” by Justin Crowe. </w:t>
      </w:r>
      <w:r w:rsidRPr="009F7BB3">
        <w:rPr>
          <w:rFonts w:ascii="Times New Roman" w:eastAsia="Times New Roman" w:hAnsi="Times New Roman" w:cs="Times New Roman"/>
          <w:i/>
          <w:iCs/>
          <w:color w:val="000000"/>
        </w:rPr>
        <w:t>Journal of Politics</w:t>
      </w:r>
      <w:r w:rsidRPr="009F7BB3">
        <w:rPr>
          <w:rFonts w:ascii="Times New Roman" w:eastAsia="Times New Roman" w:hAnsi="Times New Roman" w:cs="Times New Roman"/>
          <w:color w:val="000000"/>
        </w:rPr>
        <w:t>.</w:t>
      </w:r>
    </w:p>
    <w:p w14:paraId="556BB083" w14:textId="77777777" w:rsidR="009F7BB3" w:rsidRPr="009F7BB3" w:rsidRDefault="009F7BB3" w:rsidP="003C377E">
      <w:pPr>
        <w:numPr>
          <w:ilvl w:val="0"/>
          <w:numId w:val="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2" w:history="1">
        <w:r w:rsidRPr="009F7BB3">
          <w:rPr>
            <w:rFonts w:ascii="Times New Roman" w:eastAsia="Times New Roman" w:hAnsi="Times New Roman" w:cs="Times New Roman"/>
            <w:color w:val="0000FF"/>
            <w:u w:val="single"/>
          </w:rPr>
          <w:t>A New Bill Would Add 4 Seats to the Supreme Court,</w:t>
        </w:r>
      </w:hyperlink>
      <w:r w:rsidRPr="009F7BB3">
        <w:rPr>
          <w:rFonts w:ascii="Times New Roman" w:eastAsia="Times New Roman" w:hAnsi="Times New Roman" w:cs="Times New Roman"/>
          <w:color w:val="000000"/>
        </w:rPr>
        <w:t xml:space="preserve">" by Ian </w:t>
      </w:r>
      <w:proofErr w:type="spellStart"/>
      <w:r w:rsidRPr="009F7BB3">
        <w:rPr>
          <w:rFonts w:ascii="Times New Roman" w:eastAsia="Times New Roman" w:hAnsi="Times New Roman" w:cs="Times New Roman"/>
          <w:color w:val="000000"/>
        </w:rPr>
        <w:t>Millhiser</w:t>
      </w:r>
      <w:proofErr w:type="spellEnd"/>
      <w:r w:rsidRPr="009F7BB3">
        <w:rPr>
          <w:rFonts w:ascii="Times New Roman" w:eastAsia="Times New Roman" w:hAnsi="Times New Roman" w:cs="Times New Roman"/>
          <w:color w:val="000000"/>
        </w:rPr>
        <w:t xml:space="preserve"> (article from Vox)</w:t>
      </w:r>
    </w:p>
    <w:p w14:paraId="1F5F747F"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August 26: Jurisdiction, Organization, and History of State Courts</w:t>
      </w:r>
    </w:p>
    <w:p w14:paraId="2C04FCFC" w14:textId="77777777" w:rsidR="009F7BB3" w:rsidRPr="009F7BB3" w:rsidRDefault="009F7BB3" w:rsidP="003C377E">
      <w:pPr>
        <w:numPr>
          <w:ilvl w:val="0"/>
          <w:numId w:val="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4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126-132</w:t>
      </w:r>
    </w:p>
    <w:p w14:paraId="566A2903" w14:textId="77777777" w:rsidR="009F7BB3" w:rsidRPr="009F7BB3" w:rsidRDefault="009F7BB3" w:rsidP="009F7BB3">
      <w:pPr>
        <w:spacing w:before="100" w:beforeAutospacing="1" w:after="100" w:afterAutospacing="1"/>
        <w:jc w:val="center"/>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Part II: Judges and Lawyers</w:t>
      </w:r>
    </w:p>
    <w:p w14:paraId="41B42D49"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August 29: Judicial Selection – Federal Courts</w:t>
      </w:r>
    </w:p>
    <w:p w14:paraId="383A1127" w14:textId="77777777" w:rsidR="009F7BB3" w:rsidRPr="009F7BB3" w:rsidRDefault="009F7BB3" w:rsidP="003C377E">
      <w:pPr>
        <w:numPr>
          <w:ilvl w:val="0"/>
          <w:numId w:val="9"/>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5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139-150</w:t>
      </w:r>
    </w:p>
    <w:p w14:paraId="26B0D186" w14:textId="77777777" w:rsidR="009F7BB3" w:rsidRPr="009F7BB3" w:rsidRDefault="009F7BB3" w:rsidP="003C377E">
      <w:pPr>
        <w:numPr>
          <w:ilvl w:val="0"/>
          <w:numId w:val="9"/>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3" w:tgtFrame="_blank" w:tooltip="When do Supreme Court justices retire_ ...itics are right. - The Washington Post.pdf" w:history="1">
        <w:r w:rsidRPr="009F7BB3">
          <w:rPr>
            <w:rFonts w:ascii="Times New Roman" w:eastAsia="Times New Roman" w:hAnsi="Times New Roman" w:cs="Times New Roman"/>
            <w:color w:val="0000FF"/>
            <w:u w:val="single"/>
          </w:rPr>
          <w:t>When do Supreme Court justices retire? When the politics are right</w:t>
        </w:r>
      </w:hyperlink>
      <w:r w:rsidRPr="009F7BB3">
        <w:rPr>
          <w:rFonts w:ascii="Times New Roman" w:eastAsia="Times New Roman" w:hAnsi="Times New Roman" w:cs="Times New Roman"/>
          <w:color w:val="000000"/>
        </w:rPr>
        <w:t>,” by Scott Lemieux (article from </w:t>
      </w:r>
      <w:r w:rsidRPr="009F7BB3">
        <w:rPr>
          <w:rFonts w:ascii="Times New Roman" w:eastAsia="Times New Roman" w:hAnsi="Times New Roman" w:cs="Times New Roman"/>
          <w:i/>
          <w:iCs/>
          <w:color w:val="000000"/>
        </w:rPr>
        <w:t>The Washington Post)</w:t>
      </w:r>
    </w:p>
    <w:p w14:paraId="6862B8AD" w14:textId="77777777" w:rsidR="009F7BB3" w:rsidRPr="009F7BB3" w:rsidRDefault="009F7BB3" w:rsidP="003C377E">
      <w:pPr>
        <w:numPr>
          <w:ilvl w:val="0"/>
          <w:numId w:val="9"/>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4" w:tgtFrame="_blank" w:history="1">
        <w:r w:rsidRPr="009F7BB3">
          <w:rPr>
            <w:rFonts w:ascii="Times New Roman" w:eastAsia="Times New Roman" w:hAnsi="Times New Roman" w:cs="Times New Roman"/>
            <w:color w:val="0000FF"/>
            <w:u w:val="single"/>
          </w:rPr>
          <w:t>In Historic First, Ketanji Brown Jackson is Confirmed to Supreme Court</w:t>
        </w:r>
      </w:hyperlink>
      <w:r w:rsidRPr="009F7BB3">
        <w:rPr>
          <w:rFonts w:ascii="Times New Roman" w:eastAsia="Times New Roman" w:hAnsi="Times New Roman" w:cs="Times New Roman"/>
          <w:color w:val="000000"/>
        </w:rPr>
        <w:t xml:space="preserve">," by Amy Howe (article from </w:t>
      </w:r>
      <w:proofErr w:type="spellStart"/>
      <w:r w:rsidRPr="009F7BB3">
        <w:rPr>
          <w:rFonts w:ascii="Times New Roman" w:eastAsia="Times New Roman" w:hAnsi="Times New Roman" w:cs="Times New Roman"/>
          <w:color w:val="000000"/>
        </w:rPr>
        <w:t>SCOTUSblog</w:t>
      </w:r>
      <w:proofErr w:type="spellEnd"/>
      <w:r w:rsidRPr="009F7BB3">
        <w:rPr>
          <w:rFonts w:ascii="Times New Roman" w:eastAsia="Times New Roman" w:hAnsi="Times New Roman" w:cs="Times New Roman"/>
          <w:color w:val="000000"/>
        </w:rPr>
        <w:t>)</w:t>
      </w:r>
    </w:p>
    <w:p w14:paraId="2E53AB20"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August 31: Judicial Selection – Federal Courts</w:t>
      </w:r>
    </w:p>
    <w:p w14:paraId="5AD8C224" w14:textId="77777777" w:rsidR="009F7BB3" w:rsidRPr="009F7BB3" w:rsidRDefault="009F7BB3" w:rsidP="003C377E">
      <w:pPr>
        <w:numPr>
          <w:ilvl w:val="0"/>
          <w:numId w:val="10"/>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5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150-161</w:t>
      </w:r>
    </w:p>
    <w:p w14:paraId="489CBEE9" w14:textId="77777777" w:rsidR="009F7BB3" w:rsidRPr="009F7BB3" w:rsidRDefault="009F7BB3" w:rsidP="003C377E">
      <w:pPr>
        <w:numPr>
          <w:ilvl w:val="0"/>
          <w:numId w:val="10"/>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5" w:history="1">
        <w:r w:rsidRPr="009F7BB3">
          <w:rPr>
            <w:rFonts w:ascii="Times New Roman" w:eastAsia="Times New Roman" w:hAnsi="Times New Roman" w:cs="Times New Roman"/>
            <w:color w:val="0000FF"/>
            <w:u w:val="single"/>
          </w:rPr>
          <w:t>Republicans just confirmed Neil Gorsuch after using the ‘nuclear option’ in the Senate</w:t>
        </w:r>
      </w:hyperlink>
      <w:r w:rsidRPr="009F7BB3">
        <w:rPr>
          <w:rFonts w:ascii="Times New Roman" w:eastAsia="Times New Roman" w:hAnsi="Times New Roman" w:cs="Times New Roman"/>
          <w:color w:val="000000"/>
        </w:rPr>
        <w:t>,” by Andrew Prokop (article from </w:t>
      </w:r>
      <w:r w:rsidRPr="009F7BB3">
        <w:rPr>
          <w:rFonts w:ascii="Times New Roman" w:eastAsia="Times New Roman" w:hAnsi="Times New Roman" w:cs="Times New Roman"/>
          <w:i/>
          <w:iCs/>
          <w:color w:val="000000"/>
        </w:rPr>
        <w:t>Vox)</w:t>
      </w:r>
    </w:p>
    <w:p w14:paraId="4054D6B2" w14:textId="77777777" w:rsidR="009F7BB3" w:rsidRPr="009F7BB3" w:rsidRDefault="009F7BB3" w:rsidP="003C377E">
      <w:pPr>
        <w:numPr>
          <w:ilvl w:val="0"/>
          <w:numId w:val="10"/>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6" w:tgtFrame="_blank" w:history="1">
        <w:r w:rsidRPr="009F7BB3">
          <w:rPr>
            <w:rFonts w:ascii="Times New Roman" w:eastAsia="Times New Roman" w:hAnsi="Times New Roman" w:cs="Times New Roman"/>
            <w:color w:val="0000FF"/>
            <w:u w:val="single"/>
          </w:rPr>
          <w:t>Despite Biden's Success on Judges, Progressive Demand a Faster Pace,</w:t>
        </w:r>
      </w:hyperlink>
      <w:r w:rsidRPr="009F7BB3">
        <w:rPr>
          <w:rFonts w:ascii="Times New Roman" w:eastAsia="Times New Roman" w:hAnsi="Times New Roman" w:cs="Times New Roman"/>
          <w:color w:val="000000"/>
        </w:rPr>
        <w:t>" by Carl Hulse (article from </w:t>
      </w:r>
      <w:r w:rsidRPr="009F7BB3">
        <w:rPr>
          <w:rFonts w:ascii="Times New Roman" w:eastAsia="Times New Roman" w:hAnsi="Times New Roman" w:cs="Times New Roman"/>
          <w:i/>
          <w:iCs/>
          <w:color w:val="000000"/>
        </w:rPr>
        <w:t>The New York Times)</w:t>
      </w:r>
    </w:p>
    <w:p w14:paraId="11BD53A4" w14:textId="77777777" w:rsidR="009F7BB3" w:rsidRPr="009F7BB3" w:rsidRDefault="009F7BB3" w:rsidP="003C377E">
      <w:pPr>
        <w:numPr>
          <w:ilvl w:val="0"/>
          <w:numId w:val="10"/>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Topic for Final Paper Due</w:t>
      </w:r>
    </w:p>
    <w:p w14:paraId="273E806A"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2:  Judicial Selection – State Courts</w:t>
      </w:r>
    </w:p>
    <w:p w14:paraId="23D12113" w14:textId="77777777" w:rsidR="009F7BB3" w:rsidRPr="009F7BB3" w:rsidRDefault="009F7BB3" w:rsidP="003C377E">
      <w:pPr>
        <w:numPr>
          <w:ilvl w:val="0"/>
          <w:numId w:val="1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5 </w:t>
      </w:r>
      <w:r w:rsidRPr="009F7BB3">
        <w:rPr>
          <w:rFonts w:ascii="Times New Roman" w:eastAsia="Times New Roman" w:hAnsi="Times New Roman" w:cs="Times New Roman"/>
          <w:i/>
          <w:iCs/>
          <w:color w:val="000000"/>
        </w:rPr>
        <w:t>American Judicial Process, </w:t>
      </w:r>
      <w:r w:rsidRPr="009F7BB3">
        <w:rPr>
          <w:rFonts w:ascii="Times New Roman" w:eastAsia="Times New Roman" w:hAnsi="Times New Roman" w:cs="Times New Roman"/>
          <w:color w:val="000000"/>
        </w:rPr>
        <w:t>pages 161-178</w:t>
      </w:r>
    </w:p>
    <w:p w14:paraId="28EEA315" w14:textId="77777777" w:rsidR="009F7BB3" w:rsidRPr="009F7BB3" w:rsidRDefault="009F7BB3" w:rsidP="003C377E">
      <w:pPr>
        <w:numPr>
          <w:ilvl w:val="0"/>
          <w:numId w:val="1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7" w:tgtFrame="_blank" w:history="1">
        <w:r w:rsidRPr="009F7BB3">
          <w:rPr>
            <w:rFonts w:ascii="Times New Roman" w:eastAsia="Times New Roman" w:hAnsi="Times New Roman" w:cs="Times New Roman"/>
            <w:color w:val="0000FF"/>
            <w:u w:val="single"/>
          </w:rPr>
          <w:t>Opinion: Elections are a terrible way to select judges. That means you, Wisconsin (Links to an external site.)</w:t>
        </w:r>
      </w:hyperlink>
      <w:r w:rsidRPr="009F7BB3">
        <w:rPr>
          <w:rFonts w:ascii="Times New Roman" w:eastAsia="Times New Roman" w:hAnsi="Times New Roman" w:cs="Times New Roman"/>
          <w:color w:val="000000"/>
        </w:rPr>
        <w:t>," by Michael McGough (article from LA Times)</w:t>
      </w:r>
    </w:p>
    <w:p w14:paraId="65F3138D"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5: Labor Day</w:t>
      </w:r>
    </w:p>
    <w:p w14:paraId="3941E788" w14:textId="77777777" w:rsidR="009F7BB3" w:rsidRPr="009F7BB3" w:rsidRDefault="009F7BB3" w:rsidP="003C377E">
      <w:pPr>
        <w:numPr>
          <w:ilvl w:val="0"/>
          <w:numId w:val="1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lastRenderedPageBreak/>
        <w:t>No Class</w:t>
      </w:r>
    </w:p>
    <w:p w14:paraId="305C280B"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7:  Test 1</w:t>
      </w:r>
    </w:p>
    <w:p w14:paraId="5A790D74" w14:textId="77777777" w:rsidR="009F7BB3" w:rsidRPr="009F7BB3" w:rsidRDefault="009F7BB3" w:rsidP="003C377E">
      <w:pPr>
        <w:numPr>
          <w:ilvl w:val="0"/>
          <w:numId w:val="1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Test 1!</w:t>
      </w:r>
    </w:p>
    <w:p w14:paraId="710604B6"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9:  Legal Education</w:t>
      </w:r>
    </w:p>
    <w:p w14:paraId="0EEFB7B3" w14:textId="77777777" w:rsidR="009F7BB3" w:rsidRPr="009F7BB3" w:rsidRDefault="009F7BB3" w:rsidP="003C377E">
      <w:pPr>
        <w:numPr>
          <w:ilvl w:val="0"/>
          <w:numId w:val="1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2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21-35</w:t>
      </w:r>
    </w:p>
    <w:p w14:paraId="1D6711FD" w14:textId="77777777" w:rsidR="009F7BB3" w:rsidRPr="009F7BB3" w:rsidRDefault="009F7BB3" w:rsidP="003C377E">
      <w:pPr>
        <w:numPr>
          <w:ilvl w:val="0"/>
          <w:numId w:val="1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8" w:history="1">
        <w:r w:rsidRPr="009F7BB3">
          <w:rPr>
            <w:rFonts w:ascii="Times New Roman" w:eastAsia="Times New Roman" w:hAnsi="Times New Roman" w:cs="Times New Roman"/>
            <w:color w:val="0000FF"/>
            <w:u w:val="single"/>
          </w:rPr>
          <w:t>Kim Kardashian studying to be a lawyer in apprenticeship program</w:t>
        </w:r>
      </w:hyperlink>
      <w:r w:rsidRPr="009F7BB3">
        <w:rPr>
          <w:rFonts w:ascii="Times New Roman" w:eastAsia="Times New Roman" w:hAnsi="Times New Roman" w:cs="Times New Roman"/>
          <w:color w:val="000000"/>
        </w:rPr>
        <w:t>,” article from </w:t>
      </w:r>
      <w:r w:rsidRPr="009F7BB3">
        <w:rPr>
          <w:rFonts w:ascii="Times New Roman" w:eastAsia="Times New Roman" w:hAnsi="Times New Roman" w:cs="Times New Roman"/>
          <w:i/>
          <w:iCs/>
          <w:color w:val="000000"/>
        </w:rPr>
        <w:t>Reuters</w:t>
      </w:r>
    </w:p>
    <w:p w14:paraId="1629E716" w14:textId="77777777" w:rsidR="009F7BB3" w:rsidRPr="009F7BB3" w:rsidRDefault="009F7BB3" w:rsidP="003C377E">
      <w:pPr>
        <w:numPr>
          <w:ilvl w:val="0"/>
          <w:numId w:val="1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29" w:history="1">
        <w:r w:rsidRPr="009F7BB3">
          <w:rPr>
            <w:rFonts w:ascii="Times New Roman" w:eastAsia="Times New Roman" w:hAnsi="Times New Roman" w:cs="Times New Roman"/>
            <w:color w:val="0000FF"/>
            <w:u w:val="single"/>
          </w:rPr>
          <w:t>6 questions to ask yourself if you think you want to go to law school</w:t>
        </w:r>
      </w:hyperlink>
      <w:r w:rsidRPr="009F7BB3">
        <w:rPr>
          <w:rFonts w:ascii="Times New Roman" w:eastAsia="Times New Roman" w:hAnsi="Times New Roman" w:cs="Times New Roman"/>
          <w:color w:val="000000"/>
        </w:rPr>
        <w:t>,” by Leah Ginsberg (article from </w:t>
      </w:r>
      <w:r w:rsidRPr="009F7BB3">
        <w:rPr>
          <w:rFonts w:ascii="Times New Roman" w:eastAsia="Times New Roman" w:hAnsi="Times New Roman" w:cs="Times New Roman"/>
          <w:i/>
          <w:iCs/>
          <w:color w:val="000000"/>
        </w:rPr>
        <w:t>CNBC</w:t>
      </w:r>
      <w:r w:rsidRPr="009F7BB3">
        <w:rPr>
          <w:rFonts w:ascii="Times New Roman" w:eastAsia="Times New Roman" w:hAnsi="Times New Roman" w:cs="Times New Roman"/>
          <w:color w:val="000000"/>
        </w:rPr>
        <w:t>)</w:t>
      </w:r>
    </w:p>
    <w:p w14:paraId="6092F81A" w14:textId="77777777" w:rsidR="009F7BB3" w:rsidRPr="009F7BB3" w:rsidRDefault="009F7BB3" w:rsidP="003C377E">
      <w:pPr>
        <w:numPr>
          <w:ilvl w:val="0"/>
          <w:numId w:val="1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30" w:history="1">
        <w:r w:rsidRPr="009F7BB3">
          <w:rPr>
            <w:rFonts w:ascii="Times New Roman" w:eastAsia="Times New Roman" w:hAnsi="Times New Roman" w:cs="Times New Roman"/>
            <w:color w:val="0000FF"/>
            <w:u w:val="single"/>
          </w:rPr>
          <w:t>The Impact of the Coronavirus on Legal Education</w:t>
        </w:r>
      </w:hyperlink>
      <w:r w:rsidRPr="009F7BB3">
        <w:rPr>
          <w:rFonts w:ascii="Times New Roman" w:eastAsia="Times New Roman" w:hAnsi="Times New Roman" w:cs="Times New Roman"/>
          <w:color w:val="000000"/>
        </w:rPr>
        <w:t xml:space="preserve">,” by Gabriel </w:t>
      </w:r>
      <w:proofErr w:type="spellStart"/>
      <w:r w:rsidRPr="009F7BB3">
        <w:rPr>
          <w:rFonts w:ascii="Times New Roman" w:eastAsia="Times New Roman" w:hAnsi="Times New Roman" w:cs="Times New Roman"/>
          <w:color w:val="000000"/>
        </w:rPr>
        <w:t>Kuris</w:t>
      </w:r>
      <w:proofErr w:type="spellEnd"/>
      <w:r w:rsidRPr="009F7BB3">
        <w:rPr>
          <w:rFonts w:ascii="Times New Roman" w:eastAsia="Times New Roman" w:hAnsi="Times New Roman" w:cs="Times New Roman"/>
          <w:color w:val="000000"/>
        </w:rPr>
        <w:t xml:space="preserve"> (article from </w:t>
      </w:r>
      <w:r w:rsidRPr="009F7BB3">
        <w:rPr>
          <w:rFonts w:ascii="Times New Roman" w:eastAsia="Times New Roman" w:hAnsi="Times New Roman" w:cs="Times New Roman"/>
          <w:i/>
          <w:iCs/>
          <w:color w:val="000000"/>
        </w:rPr>
        <w:t>US News</w:t>
      </w:r>
      <w:r w:rsidRPr="009F7BB3">
        <w:rPr>
          <w:rFonts w:ascii="Times New Roman" w:eastAsia="Times New Roman" w:hAnsi="Times New Roman" w:cs="Times New Roman"/>
          <w:color w:val="000000"/>
        </w:rPr>
        <w:t>)</w:t>
      </w:r>
    </w:p>
    <w:p w14:paraId="0144F7BC" w14:textId="77777777" w:rsidR="009F7BB3" w:rsidRPr="009F7BB3" w:rsidRDefault="009F7BB3" w:rsidP="003C377E">
      <w:pPr>
        <w:numPr>
          <w:ilvl w:val="0"/>
          <w:numId w:val="1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31" w:tgtFrame="_blank" w:history="1">
        <w:r w:rsidRPr="009F7BB3">
          <w:rPr>
            <w:rFonts w:ascii="Times New Roman" w:eastAsia="Times New Roman" w:hAnsi="Times New Roman" w:cs="Times New Roman"/>
            <w:color w:val="0000FF"/>
            <w:u w:val="single"/>
          </w:rPr>
          <w:t>An Optional LSAT</w:t>
        </w:r>
      </w:hyperlink>
      <w:r w:rsidRPr="009F7BB3">
        <w:rPr>
          <w:rFonts w:ascii="Times New Roman" w:eastAsia="Times New Roman" w:hAnsi="Times New Roman" w:cs="Times New Roman"/>
          <w:color w:val="000000"/>
        </w:rPr>
        <w:t xml:space="preserve">?" by Liam Knox (article from Inside </w:t>
      </w:r>
      <w:proofErr w:type="spellStart"/>
      <w:r w:rsidRPr="009F7BB3">
        <w:rPr>
          <w:rFonts w:ascii="Times New Roman" w:eastAsia="Times New Roman" w:hAnsi="Times New Roman" w:cs="Times New Roman"/>
          <w:color w:val="000000"/>
        </w:rPr>
        <w:t>HigherEd</w:t>
      </w:r>
      <w:proofErr w:type="spellEnd"/>
      <w:r w:rsidRPr="009F7BB3">
        <w:rPr>
          <w:rFonts w:ascii="Times New Roman" w:eastAsia="Times New Roman" w:hAnsi="Times New Roman" w:cs="Times New Roman"/>
          <w:color w:val="000000"/>
        </w:rPr>
        <w:t>)</w:t>
      </w:r>
    </w:p>
    <w:p w14:paraId="4DE08531"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12:  Legal Education</w:t>
      </w:r>
    </w:p>
    <w:p w14:paraId="396294D9" w14:textId="77777777" w:rsidR="009F7BB3" w:rsidRPr="009F7BB3" w:rsidRDefault="009F7BB3" w:rsidP="003C377E">
      <w:pPr>
        <w:numPr>
          <w:ilvl w:val="0"/>
          <w:numId w:val="1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2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35-47</w:t>
      </w:r>
    </w:p>
    <w:p w14:paraId="15F52B4A" w14:textId="77777777" w:rsidR="009F7BB3" w:rsidRPr="009F7BB3" w:rsidRDefault="009F7BB3" w:rsidP="003C377E">
      <w:pPr>
        <w:numPr>
          <w:ilvl w:val="0"/>
          <w:numId w:val="1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32" w:tgtFrame="_blank" w:history="1">
        <w:r w:rsidRPr="009F7BB3">
          <w:rPr>
            <w:rFonts w:ascii="Times New Roman" w:eastAsia="Times New Roman" w:hAnsi="Times New Roman" w:cs="Times New Roman"/>
            <w:color w:val="0000FF"/>
            <w:u w:val="single"/>
          </w:rPr>
          <w:t>Cost of a Legal Educatio</w:t>
        </w:r>
      </w:hyperlink>
      <w:r w:rsidRPr="009F7BB3">
        <w:rPr>
          <w:rFonts w:ascii="Times New Roman" w:eastAsia="Times New Roman" w:hAnsi="Times New Roman" w:cs="Times New Roman"/>
          <w:color w:val="000000"/>
        </w:rPr>
        <w:t>n," by Abigail Johnson Hess (article from CNBC)</w:t>
      </w:r>
    </w:p>
    <w:p w14:paraId="798A8348" w14:textId="77777777" w:rsidR="009F7BB3" w:rsidRPr="009F7BB3" w:rsidRDefault="009F7BB3" w:rsidP="003C377E">
      <w:pPr>
        <w:numPr>
          <w:ilvl w:val="0"/>
          <w:numId w:val="1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33" w:tgtFrame="_blank" w:tooltip="Why it’s time to drop bar exams for prospective lawyers - The Washington Post-1.pdf" w:history="1">
        <w:r w:rsidRPr="009F7BB3">
          <w:rPr>
            <w:rFonts w:ascii="Times New Roman" w:eastAsia="Times New Roman" w:hAnsi="Times New Roman" w:cs="Times New Roman"/>
            <w:color w:val="0000FF"/>
            <w:u w:val="single"/>
          </w:rPr>
          <w:t>Why this pandemic is a good time to stop forcing prospective lawyers to take bar exams,</w:t>
        </w:r>
      </w:hyperlink>
      <w:r w:rsidRPr="009F7BB3">
        <w:rPr>
          <w:rFonts w:ascii="Times New Roman" w:eastAsia="Times New Roman" w:hAnsi="Times New Roman" w:cs="Times New Roman"/>
          <w:color w:val="000000"/>
        </w:rPr>
        <w:t>” by Valerie Strauss (article from </w:t>
      </w:r>
      <w:r w:rsidRPr="009F7BB3">
        <w:rPr>
          <w:rFonts w:ascii="Times New Roman" w:eastAsia="Times New Roman" w:hAnsi="Times New Roman" w:cs="Times New Roman"/>
          <w:i/>
          <w:iCs/>
          <w:color w:val="000000"/>
        </w:rPr>
        <w:t>The Washington Post</w:t>
      </w:r>
      <w:r w:rsidRPr="009F7BB3">
        <w:rPr>
          <w:rFonts w:ascii="Times New Roman" w:eastAsia="Times New Roman" w:hAnsi="Times New Roman" w:cs="Times New Roman"/>
          <w:color w:val="000000"/>
        </w:rPr>
        <w:t>)</w:t>
      </w:r>
    </w:p>
    <w:p w14:paraId="51DB5359"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14:  Lawyers</w:t>
      </w:r>
    </w:p>
    <w:p w14:paraId="66195047" w14:textId="77777777" w:rsidR="009F7BB3" w:rsidRPr="009F7BB3" w:rsidRDefault="009F7BB3" w:rsidP="003C377E">
      <w:pPr>
        <w:numPr>
          <w:ilvl w:val="0"/>
          <w:numId w:val="16"/>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3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54-72</w:t>
      </w:r>
    </w:p>
    <w:p w14:paraId="7429908D" w14:textId="77777777" w:rsidR="009F7BB3" w:rsidRPr="009F7BB3" w:rsidRDefault="003C377E" w:rsidP="003C377E">
      <w:pPr>
        <w:numPr>
          <w:ilvl w:val="0"/>
          <w:numId w:val="16"/>
        </w:numPr>
        <w:spacing w:before="100" w:beforeAutospacing="1" w:after="100" w:afterAutospacing="1"/>
        <w:rPr>
          <w:rFonts w:ascii="Times New Roman" w:eastAsia="Times New Roman" w:hAnsi="Times New Roman" w:cs="Times New Roman"/>
          <w:color w:val="000000"/>
        </w:rPr>
      </w:pPr>
      <w:hyperlink r:id="rId34" w:history="1">
        <w:r w:rsidR="009F7BB3" w:rsidRPr="009F7BB3">
          <w:rPr>
            <w:rFonts w:ascii="Times New Roman" w:eastAsia="Times New Roman" w:hAnsi="Times New Roman" w:cs="Times New Roman"/>
            <w:color w:val="0000FF"/>
            <w:u w:val="single"/>
          </w:rPr>
          <w:t>“The Echo Chamber: At America’s court of last resort, a handful of lawyers no dominates the docket</w:t>
        </w:r>
      </w:hyperlink>
      <w:r w:rsidR="009F7BB3" w:rsidRPr="009F7BB3">
        <w:rPr>
          <w:rFonts w:ascii="Times New Roman" w:eastAsia="Times New Roman" w:hAnsi="Times New Roman" w:cs="Times New Roman"/>
          <w:color w:val="000000"/>
        </w:rPr>
        <w:t xml:space="preserve">,” by Joan </w:t>
      </w:r>
      <w:proofErr w:type="spellStart"/>
      <w:r w:rsidR="009F7BB3" w:rsidRPr="009F7BB3">
        <w:rPr>
          <w:rFonts w:ascii="Times New Roman" w:eastAsia="Times New Roman" w:hAnsi="Times New Roman" w:cs="Times New Roman"/>
          <w:color w:val="000000"/>
        </w:rPr>
        <w:t>BIskupic</w:t>
      </w:r>
      <w:proofErr w:type="spellEnd"/>
      <w:r w:rsidR="009F7BB3" w:rsidRPr="009F7BB3">
        <w:rPr>
          <w:rFonts w:ascii="Times New Roman" w:eastAsia="Times New Roman" w:hAnsi="Times New Roman" w:cs="Times New Roman"/>
          <w:color w:val="000000"/>
        </w:rPr>
        <w:t xml:space="preserve">, Janet Roberts, and John </w:t>
      </w:r>
      <w:proofErr w:type="spellStart"/>
      <w:r w:rsidR="009F7BB3" w:rsidRPr="009F7BB3">
        <w:rPr>
          <w:rFonts w:ascii="Times New Roman" w:eastAsia="Times New Roman" w:hAnsi="Times New Roman" w:cs="Times New Roman"/>
          <w:color w:val="000000"/>
        </w:rPr>
        <w:t>Shiffman</w:t>
      </w:r>
      <w:proofErr w:type="spellEnd"/>
      <w:r w:rsidR="009F7BB3" w:rsidRPr="009F7BB3">
        <w:rPr>
          <w:rFonts w:ascii="Times New Roman" w:eastAsia="Times New Roman" w:hAnsi="Times New Roman" w:cs="Times New Roman"/>
          <w:color w:val="000000"/>
        </w:rPr>
        <w:t xml:space="preserve"> (article from </w:t>
      </w:r>
      <w:r w:rsidR="009F7BB3" w:rsidRPr="009F7BB3">
        <w:rPr>
          <w:rFonts w:ascii="Times New Roman" w:eastAsia="Times New Roman" w:hAnsi="Times New Roman" w:cs="Times New Roman"/>
          <w:i/>
          <w:iCs/>
          <w:color w:val="000000"/>
        </w:rPr>
        <w:t>Reuters)</w:t>
      </w:r>
    </w:p>
    <w:p w14:paraId="799B6C7A" w14:textId="77777777" w:rsidR="009F7BB3" w:rsidRPr="009F7BB3" w:rsidRDefault="009F7BB3" w:rsidP="003C377E">
      <w:pPr>
        <w:numPr>
          <w:ilvl w:val="0"/>
          <w:numId w:val="16"/>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Short Paper Due September 14 by 11:59 pm</w:t>
      </w:r>
    </w:p>
    <w:p w14:paraId="5A9D7CE1"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16: Instructor at Conference</w:t>
      </w:r>
    </w:p>
    <w:p w14:paraId="66CCA79E" w14:textId="77777777" w:rsidR="009F7BB3" w:rsidRPr="009F7BB3" w:rsidRDefault="009F7BB3" w:rsidP="003C377E">
      <w:pPr>
        <w:numPr>
          <w:ilvl w:val="0"/>
          <w:numId w:val="1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 Class!</w:t>
      </w:r>
    </w:p>
    <w:p w14:paraId="5447371B"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19: Lawyers</w:t>
      </w:r>
    </w:p>
    <w:p w14:paraId="4B19F76D" w14:textId="77777777" w:rsidR="009F7BB3" w:rsidRPr="009F7BB3" w:rsidRDefault="009F7BB3" w:rsidP="003C377E">
      <w:pPr>
        <w:numPr>
          <w:ilvl w:val="0"/>
          <w:numId w:val="1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3 </w:t>
      </w:r>
      <w:r w:rsidRPr="009F7BB3">
        <w:rPr>
          <w:rFonts w:ascii="Times New Roman" w:eastAsia="Times New Roman" w:hAnsi="Times New Roman" w:cs="Times New Roman"/>
          <w:i/>
          <w:iCs/>
          <w:color w:val="000000"/>
        </w:rPr>
        <w:t>American Judicial Process, </w:t>
      </w:r>
      <w:r w:rsidRPr="009F7BB3">
        <w:rPr>
          <w:rFonts w:ascii="Times New Roman" w:eastAsia="Times New Roman" w:hAnsi="Times New Roman" w:cs="Times New Roman"/>
          <w:color w:val="000000"/>
        </w:rPr>
        <w:t>pages 72-94</w:t>
      </w:r>
    </w:p>
    <w:p w14:paraId="3E35EAA9" w14:textId="77777777" w:rsidR="009F7BB3" w:rsidRPr="009F7BB3" w:rsidRDefault="009F7BB3" w:rsidP="003C377E">
      <w:pPr>
        <w:numPr>
          <w:ilvl w:val="0"/>
          <w:numId w:val="1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35" w:history="1">
        <w:r w:rsidRPr="009F7BB3">
          <w:rPr>
            <w:rFonts w:ascii="Times New Roman" w:eastAsia="Times New Roman" w:hAnsi="Times New Roman" w:cs="Times New Roman"/>
            <w:color w:val="0000FF"/>
            <w:u w:val="single"/>
          </w:rPr>
          <w:t>The human toll of America’s public defender crisis</w:t>
        </w:r>
      </w:hyperlink>
      <w:r w:rsidRPr="009F7BB3">
        <w:rPr>
          <w:rFonts w:ascii="Times New Roman" w:eastAsia="Times New Roman" w:hAnsi="Times New Roman" w:cs="Times New Roman"/>
          <w:color w:val="000000"/>
        </w:rPr>
        <w:t xml:space="preserve">,” by Oliver </w:t>
      </w:r>
      <w:proofErr w:type="spellStart"/>
      <w:r w:rsidRPr="009F7BB3">
        <w:rPr>
          <w:rFonts w:ascii="Times New Roman" w:eastAsia="Times New Roman" w:hAnsi="Times New Roman" w:cs="Times New Roman"/>
          <w:color w:val="000000"/>
        </w:rPr>
        <w:t>Laughland</w:t>
      </w:r>
      <w:proofErr w:type="spellEnd"/>
      <w:r w:rsidRPr="009F7BB3">
        <w:rPr>
          <w:rFonts w:ascii="Times New Roman" w:eastAsia="Times New Roman" w:hAnsi="Times New Roman" w:cs="Times New Roman"/>
          <w:color w:val="000000"/>
        </w:rPr>
        <w:t xml:space="preserve"> (article from </w:t>
      </w:r>
      <w:r w:rsidRPr="009F7BB3">
        <w:rPr>
          <w:rFonts w:ascii="Times New Roman" w:eastAsia="Times New Roman" w:hAnsi="Times New Roman" w:cs="Times New Roman"/>
          <w:i/>
          <w:iCs/>
          <w:color w:val="000000"/>
        </w:rPr>
        <w:t>The Guardian</w:t>
      </w:r>
      <w:r w:rsidRPr="009F7BB3">
        <w:rPr>
          <w:rFonts w:ascii="Times New Roman" w:eastAsia="Times New Roman" w:hAnsi="Times New Roman" w:cs="Times New Roman"/>
          <w:color w:val="000000"/>
        </w:rPr>
        <w:t>)</w:t>
      </w:r>
    </w:p>
    <w:p w14:paraId="35783BF9" w14:textId="77777777" w:rsidR="009F7BB3" w:rsidRPr="009F7BB3" w:rsidRDefault="009F7BB3" w:rsidP="003C377E">
      <w:pPr>
        <w:numPr>
          <w:ilvl w:val="0"/>
          <w:numId w:val="1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Spital, Samuel. 2022. "</w:t>
      </w:r>
      <w:hyperlink r:id="rId36" w:history="1">
        <w:r w:rsidRPr="009F7BB3">
          <w:rPr>
            <w:rFonts w:ascii="Times New Roman" w:eastAsia="Times New Roman" w:hAnsi="Times New Roman" w:cs="Times New Roman"/>
            <w:color w:val="0000FF"/>
            <w:u w:val="single"/>
          </w:rPr>
          <w:t>SCOTUS Ruling Hurts Review of Illegal Convictions, Death Sentences,</w:t>
        </w:r>
      </w:hyperlink>
      <w:r w:rsidRPr="009F7BB3">
        <w:rPr>
          <w:rFonts w:ascii="Times New Roman" w:eastAsia="Times New Roman" w:hAnsi="Times New Roman" w:cs="Times New Roman"/>
          <w:color w:val="000000"/>
        </w:rPr>
        <w:t>" article from Bloomberg. </w:t>
      </w:r>
    </w:p>
    <w:p w14:paraId="30909C24" w14:textId="77777777" w:rsidR="003017D3" w:rsidRDefault="003017D3" w:rsidP="009F7BB3">
      <w:pPr>
        <w:spacing w:before="100" w:beforeAutospacing="1" w:after="100" w:afterAutospacing="1"/>
        <w:jc w:val="center"/>
        <w:rPr>
          <w:rFonts w:ascii="Times New Roman" w:eastAsia="Times New Roman" w:hAnsi="Times New Roman" w:cs="Times New Roman"/>
          <w:b/>
          <w:bCs/>
          <w:color w:val="000000"/>
        </w:rPr>
      </w:pPr>
    </w:p>
    <w:p w14:paraId="60A18C7B" w14:textId="2D2CF3C5" w:rsidR="009F7BB3" w:rsidRPr="009F7BB3" w:rsidRDefault="009F7BB3" w:rsidP="009F7BB3">
      <w:pPr>
        <w:spacing w:before="100" w:beforeAutospacing="1" w:after="100" w:afterAutospacing="1"/>
        <w:jc w:val="center"/>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lastRenderedPageBreak/>
        <w:t>Part III: American Law, Trials, and Trial Courts</w:t>
      </w:r>
    </w:p>
    <w:p w14:paraId="30974066"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21:  Civil Law</w:t>
      </w:r>
    </w:p>
    <w:p w14:paraId="358E4A3E" w14:textId="0CFABB50" w:rsidR="009F7BB3" w:rsidRPr="003C377E" w:rsidRDefault="009F7BB3" w:rsidP="003C377E">
      <w:pPr>
        <w:numPr>
          <w:ilvl w:val="0"/>
          <w:numId w:val="19"/>
        </w:numPr>
        <w:spacing w:before="100" w:beforeAutospacing="1" w:after="100" w:afterAutospacing="1"/>
        <w:rPr>
          <w:rFonts w:ascii="Times New Roman" w:eastAsia="Times New Roman" w:hAnsi="Times New Roman" w:cs="Times New Roman"/>
          <w:color w:val="000000"/>
        </w:rPr>
      </w:pPr>
      <w:r w:rsidRPr="003C377E">
        <w:rPr>
          <w:rFonts w:ascii="Times New Roman" w:eastAsia="Times New Roman" w:hAnsi="Times New Roman" w:cs="Times New Roman"/>
          <w:color w:val="000000"/>
        </w:rPr>
        <w:t>Chapter 6 </w:t>
      </w:r>
      <w:r w:rsidRPr="003C377E">
        <w:rPr>
          <w:rFonts w:ascii="Times New Roman" w:eastAsia="Times New Roman" w:hAnsi="Times New Roman" w:cs="Times New Roman"/>
          <w:i/>
          <w:iCs/>
          <w:color w:val="000000"/>
        </w:rPr>
        <w:t>American Judicial Process</w:t>
      </w:r>
      <w:r w:rsidRPr="003C377E">
        <w:rPr>
          <w:rFonts w:ascii="Times New Roman" w:eastAsia="Times New Roman" w:hAnsi="Times New Roman" w:cs="Times New Roman"/>
          <w:color w:val="000000"/>
        </w:rPr>
        <w:t>, pages 187-206</w:t>
      </w:r>
    </w:p>
    <w:p w14:paraId="09F095E0" w14:textId="5F8A7976" w:rsidR="003C377E" w:rsidRPr="003C377E" w:rsidRDefault="003C377E" w:rsidP="003C377E">
      <w:pPr>
        <w:numPr>
          <w:ilvl w:val="0"/>
          <w:numId w:val="19"/>
        </w:numPr>
        <w:spacing w:beforeAutospacing="1" w:afterAutospacing="1"/>
        <w:rPr>
          <w:rFonts w:ascii="Times New Roman" w:hAnsi="Times New Roman" w:cs="Times New Roman"/>
          <w:color w:val="2D3B45"/>
        </w:rPr>
      </w:pPr>
      <w:r w:rsidRPr="003C377E">
        <w:rPr>
          <w:rFonts w:ascii="Times New Roman" w:hAnsi="Times New Roman" w:cs="Times New Roman"/>
          <w:color w:val="2D3B45"/>
        </w:rPr>
        <w:t>"</w:t>
      </w:r>
      <w:hyperlink r:id="rId37" w:tgtFrame="_blank" w:history="1">
        <w:r w:rsidRPr="003C377E">
          <w:rPr>
            <w:rStyle w:val="Hyperlink"/>
            <w:rFonts w:ascii="Times New Roman" w:hAnsi="Times New Roman" w:cs="Times New Roman"/>
          </w:rPr>
          <w:t>Torts Opinions Rewritten</w:t>
        </w:r>
        <w:r w:rsidRPr="003C377E">
          <w:rPr>
            <w:rStyle w:val="screenreader-only"/>
            <w:rFonts w:ascii="Times New Roman" w:hAnsi="Times New Roman" w:cs="Times New Roman"/>
            <w:color w:val="0000FF"/>
            <w:u w:val="single"/>
            <w:bdr w:val="none" w:sz="0" w:space="0" w:color="auto" w:frame="1"/>
          </w:rPr>
          <w:t> (Links to an external site.)</w:t>
        </w:r>
      </w:hyperlink>
      <w:r w:rsidRPr="003C377E">
        <w:rPr>
          <w:rFonts w:ascii="Times New Roman" w:hAnsi="Times New Roman" w:cs="Times New Roman"/>
          <w:color w:val="2D3B45"/>
        </w:rPr>
        <w:t>," article from (U.S. Feminist Judgments Project).</w:t>
      </w:r>
    </w:p>
    <w:p w14:paraId="2EC3076A" w14:textId="77777777" w:rsidR="009F7BB3" w:rsidRPr="003C377E" w:rsidRDefault="009F7BB3" w:rsidP="003C377E">
      <w:pPr>
        <w:numPr>
          <w:ilvl w:val="0"/>
          <w:numId w:val="19"/>
        </w:numPr>
        <w:spacing w:before="100" w:beforeAutospacing="1" w:after="100" w:afterAutospacing="1"/>
        <w:rPr>
          <w:rFonts w:ascii="Times New Roman" w:eastAsia="Times New Roman" w:hAnsi="Times New Roman" w:cs="Times New Roman"/>
          <w:color w:val="000000"/>
        </w:rPr>
      </w:pPr>
      <w:r w:rsidRPr="003C377E">
        <w:rPr>
          <w:rFonts w:ascii="Times New Roman" w:eastAsia="Times New Roman" w:hAnsi="Times New Roman" w:cs="Times New Roman"/>
          <w:color w:val="000000"/>
        </w:rPr>
        <w:t>"</w:t>
      </w:r>
      <w:hyperlink r:id="rId38" w:tgtFrame="_blank" w:history="1">
        <w:r w:rsidRPr="003C377E">
          <w:rPr>
            <w:rFonts w:ascii="Times New Roman" w:eastAsia="Times New Roman" w:hAnsi="Times New Roman" w:cs="Times New Roman"/>
            <w:color w:val="0000FF"/>
            <w:u w:val="single"/>
          </w:rPr>
          <w:t>Amazon drops arbitration requirement after facing over 75,000 demands (Links to an external site.)</w:t>
        </w:r>
      </w:hyperlink>
      <w:r w:rsidRPr="003C377E">
        <w:rPr>
          <w:rFonts w:ascii="Times New Roman" w:eastAsia="Times New Roman" w:hAnsi="Times New Roman" w:cs="Times New Roman"/>
          <w:color w:val="000000"/>
        </w:rPr>
        <w:t xml:space="preserve">", by Amanda Robert (article from </w:t>
      </w:r>
      <w:proofErr w:type="spellStart"/>
      <w:r w:rsidRPr="003C377E">
        <w:rPr>
          <w:rFonts w:ascii="Times New Roman" w:eastAsia="Times New Roman" w:hAnsi="Times New Roman" w:cs="Times New Roman"/>
          <w:color w:val="000000"/>
        </w:rPr>
        <w:t>ABAJournal</w:t>
      </w:r>
      <w:proofErr w:type="spellEnd"/>
      <w:r w:rsidRPr="003C377E">
        <w:rPr>
          <w:rFonts w:ascii="Times New Roman" w:eastAsia="Times New Roman" w:hAnsi="Times New Roman" w:cs="Times New Roman"/>
          <w:color w:val="000000"/>
        </w:rPr>
        <w:t>)</w:t>
      </w:r>
    </w:p>
    <w:p w14:paraId="0B002DA6"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23: Civil Law</w:t>
      </w:r>
    </w:p>
    <w:p w14:paraId="20E3FF5D" w14:textId="77777777" w:rsidR="009F7BB3" w:rsidRPr="009F7BB3" w:rsidRDefault="009F7BB3" w:rsidP="003C377E">
      <w:pPr>
        <w:numPr>
          <w:ilvl w:val="0"/>
          <w:numId w:val="20"/>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6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206-223</w:t>
      </w:r>
    </w:p>
    <w:p w14:paraId="65C86641" w14:textId="77777777" w:rsidR="009F7BB3" w:rsidRPr="009F7BB3" w:rsidRDefault="009F7BB3" w:rsidP="003C377E">
      <w:pPr>
        <w:numPr>
          <w:ilvl w:val="0"/>
          <w:numId w:val="20"/>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39" w:tgtFrame="_blank" w:history="1">
        <w:r w:rsidRPr="009F7BB3">
          <w:rPr>
            <w:rFonts w:ascii="Times New Roman" w:eastAsia="Times New Roman" w:hAnsi="Times New Roman" w:cs="Times New Roman"/>
            <w:color w:val="0000FF"/>
            <w:u w:val="single"/>
          </w:rPr>
          <w:t>Court limits standing in credit-reporting lawsuit (Links to an external site.)</w:t>
        </w:r>
      </w:hyperlink>
      <w:r w:rsidRPr="009F7BB3">
        <w:rPr>
          <w:rFonts w:ascii="Times New Roman" w:eastAsia="Times New Roman" w:hAnsi="Times New Roman" w:cs="Times New Roman"/>
          <w:color w:val="000000"/>
        </w:rPr>
        <w:t>," by Amy Howe (article from </w:t>
      </w:r>
      <w:proofErr w:type="spellStart"/>
      <w:r w:rsidRPr="009F7BB3">
        <w:rPr>
          <w:rFonts w:ascii="Times New Roman" w:eastAsia="Times New Roman" w:hAnsi="Times New Roman" w:cs="Times New Roman"/>
          <w:i/>
          <w:iCs/>
          <w:color w:val="000000"/>
        </w:rPr>
        <w:t>SCOTUSblog</w:t>
      </w:r>
      <w:proofErr w:type="spellEnd"/>
      <w:r w:rsidRPr="009F7BB3">
        <w:rPr>
          <w:rFonts w:ascii="Times New Roman" w:eastAsia="Times New Roman" w:hAnsi="Times New Roman" w:cs="Times New Roman"/>
          <w:color w:val="000000"/>
        </w:rPr>
        <w:t>)</w:t>
      </w:r>
    </w:p>
    <w:p w14:paraId="5407B2CA"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26:  Criminal Law</w:t>
      </w:r>
    </w:p>
    <w:p w14:paraId="4662CDCB" w14:textId="77777777" w:rsidR="009F7BB3" w:rsidRPr="009F7BB3" w:rsidRDefault="009F7BB3" w:rsidP="003C377E">
      <w:pPr>
        <w:numPr>
          <w:ilvl w:val="0"/>
          <w:numId w:val="2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7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234-245</w:t>
      </w:r>
    </w:p>
    <w:p w14:paraId="577DB97D" w14:textId="77777777" w:rsidR="009F7BB3" w:rsidRPr="009F7BB3" w:rsidRDefault="009F7BB3" w:rsidP="003C377E">
      <w:pPr>
        <w:numPr>
          <w:ilvl w:val="0"/>
          <w:numId w:val="2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40" w:history="1">
        <w:r w:rsidRPr="009F7BB3">
          <w:rPr>
            <w:rFonts w:ascii="Times New Roman" w:eastAsia="Times New Roman" w:hAnsi="Times New Roman" w:cs="Times New Roman"/>
            <w:color w:val="0000FF"/>
            <w:u w:val="single"/>
          </w:rPr>
          <w:t>What the data say about police brutality and racial bias – and which reforms might work</w:t>
        </w:r>
      </w:hyperlink>
      <w:r w:rsidRPr="009F7BB3">
        <w:rPr>
          <w:rFonts w:ascii="Times New Roman" w:eastAsia="Times New Roman" w:hAnsi="Times New Roman" w:cs="Times New Roman"/>
          <w:color w:val="000000"/>
        </w:rPr>
        <w:t xml:space="preserve">,” by Lynne </w:t>
      </w:r>
      <w:proofErr w:type="spellStart"/>
      <w:r w:rsidRPr="009F7BB3">
        <w:rPr>
          <w:rFonts w:ascii="Times New Roman" w:eastAsia="Times New Roman" w:hAnsi="Times New Roman" w:cs="Times New Roman"/>
          <w:color w:val="000000"/>
        </w:rPr>
        <w:t>Peeples</w:t>
      </w:r>
      <w:proofErr w:type="spellEnd"/>
      <w:r w:rsidRPr="009F7BB3">
        <w:rPr>
          <w:rFonts w:ascii="Times New Roman" w:eastAsia="Times New Roman" w:hAnsi="Times New Roman" w:cs="Times New Roman"/>
          <w:color w:val="000000"/>
        </w:rPr>
        <w:t xml:space="preserve"> (article from </w:t>
      </w:r>
      <w:r w:rsidRPr="009F7BB3">
        <w:rPr>
          <w:rFonts w:ascii="Times New Roman" w:eastAsia="Times New Roman" w:hAnsi="Times New Roman" w:cs="Times New Roman"/>
          <w:i/>
          <w:iCs/>
          <w:color w:val="000000"/>
        </w:rPr>
        <w:t>Nature</w:t>
      </w:r>
      <w:r w:rsidRPr="009F7BB3">
        <w:rPr>
          <w:rFonts w:ascii="Times New Roman" w:eastAsia="Times New Roman" w:hAnsi="Times New Roman" w:cs="Times New Roman"/>
          <w:color w:val="000000"/>
        </w:rPr>
        <w:t>)</w:t>
      </w:r>
    </w:p>
    <w:p w14:paraId="0D41DAF6"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28: Criminal Law</w:t>
      </w:r>
    </w:p>
    <w:p w14:paraId="3279CE15" w14:textId="77777777" w:rsidR="009F7BB3" w:rsidRPr="009F7BB3" w:rsidRDefault="009F7BB3" w:rsidP="003C377E">
      <w:pPr>
        <w:numPr>
          <w:ilvl w:val="0"/>
          <w:numId w:val="2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7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245-268</w:t>
      </w:r>
    </w:p>
    <w:p w14:paraId="05E3D6BF" w14:textId="77777777" w:rsidR="009F7BB3" w:rsidRPr="009F7BB3" w:rsidRDefault="009F7BB3" w:rsidP="003C377E">
      <w:pPr>
        <w:numPr>
          <w:ilvl w:val="0"/>
          <w:numId w:val="2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41" w:history="1">
        <w:r w:rsidRPr="009F7BB3">
          <w:rPr>
            <w:rFonts w:ascii="Times New Roman" w:eastAsia="Times New Roman" w:hAnsi="Times New Roman" w:cs="Times New Roman"/>
            <w:color w:val="0000FF"/>
            <w:u w:val="single"/>
          </w:rPr>
          <w:t xml:space="preserve">Bail reform, which could save millions of </w:t>
        </w:r>
        <w:proofErr w:type="spellStart"/>
        <w:r w:rsidRPr="009F7BB3">
          <w:rPr>
            <w:rFonts w:ascii="Times New Roman" w:eastAsia="Times New Roman" w:hAnsi="Times New Roman" w:cs="Times New Roman"/>
            <w:color w:val="0000FF"/>
            <w:u w:val="single"/>
          </w:rPr>
          <w:t>unconvicted</w:t>
        </w:r>
        <w:proofErr w:type="spellEnd"/>
        <w:r w:rsidRPr="009F7BB3">
          <w:rPr>
            <w:rFonts w:ascii="Times New Roman" w:eastAsia="Times New Roman" w:hAnsi="Times New Roman" w:cs="Times New Roman"/>
            <w:color w:val="0000FF"/>
            <w:u w:val="single"/>
          </w:rPr>
          <w:t xml:space="preserve"> people from jail, explained</w:t>
        </w:r>
      </w:hyperlink>
      <w:r w:rsidRPr="009F7BB3">
        <w:rPr>
          <w:rFonts w:ascii="Times New Roman" w:eastAsia="Times New Roman" w:hAnsi="Times New Roman" w:cs="Times New Roman"/>
          <w:color w:val="000000"/>
        </w:rPr>
        <w:t xml:space="preserve">,” by Stephanie </w:t>
      </w:r>
      <w:proofErr w:type="spellStart"/>
      <w:r w:rsidRPr="009F7BB3">
        <w:rPr>
          <w:rFonts w:ascii="Times New Roman" w:eastAsia="Times New Roman" w:hAnsi="Times New Roman" w:cs="Times New Roman"/>
          <w:color w:val="000000"/>
        </w:rPr>
        <w:t>Wykstra</w:t>
      </w:r>
      <w:proofErr w:type="spellEnd"/>
      <w:r w:rsidRPr="009F7BB3">
        <w:rPr>
          <w:rFonts w:ascii="Times New Roman" w:eastAsia="Times New Roman" w:hAnsi="Times New Roman" w:cs="Times New Roman"/>
          <w:color w:val="000000"/>
        </w:rPr>
        <w:t xml:space="preserve"> (article from </w:t>
      </w:r>
      <w:r w:rsidRPr="009F7BB3">
        <w:rPr>
          <w:rFonts w:ascii="Times New Roman" w:eastAsia="Times New Roman" w:hAnsi="Times New Roman" w:cs="Times New Roman"/>
          <w:i/>
          <w:iCs/>
          <w:color w:val="000000"/>
        </w:rPr>
        <w:t>Vox)</w:t>
      </w:r>
    </w:p>
    <w:p w14:paraId="10B20C12" w14:textId="77777777" w:rsidR="009F7BB3" w:rsidRPr="009F7BB3" w:rsidRDefault="009F7BB3" w:rsidP="003C377E">
      <w:pPr>
        <w:numPr>
          <w:ilvl w:val="0"/>
          <w:numId w:val="2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Outline for final paper project due by 11:59 pm</w:t>
      </w:r>
    </w:p>
    <w:p w14:paraId="1985C83D"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September 30:  Trials – Right to Jury</w:t>
      </w:r>
    </w:p>
    <w:p w14:paraId="3C5F7A64" w14:textId="77777777" w:rsidR="009F7BB3" w:rsidRPr="009F7BB3" w:rsidRDefault="009F7BB3" w:rsidP="003C377E">
      <w:pPr>
        <w:numPr>
          <w:ilvl w:val="0"/>
          <w:numId w:val="2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8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280-293</w:t>
      </w:r>
    </w:p>
    <w:p w14:paraId="35E72AF1" w14:textId="77777777" w:rsidR="009F7BB3" w:rsidRPr="009F7BB3" w:rsidRDefault="009F7BB3" w:rsidP="003C377E">
      <w:pPr>
        <w:numPr>
          <w:ilvl w:val="0"/>
          <w:numId w:val="2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42" w:history="1">
        <w:r w:rsidRPr="009F7BB3">
          <w:rPr>
            <w:rFonts w:ascii="Times New Roman" w:eastAsia="Times New Roman" w:hAnsi="Times New Roman" w:cs="Times New Roman"/>
            <w:color w:val="0000FF"/>
            <w:u w:val="single"/>
          </w:rPr>
          <w:t>Supreme Court says unanimous jury verdicts required in state criminal trials for serious offenses</w:t>
        </w:r>
      </w:hyperlink>
      <w:r w:rsidRPr="009F7BB3">
        <w:rPr>
          <w:rFonts w:ascii="Times New Roman" w:eastAsia="Times New Roman" w:hAnsi="Times New Roman" w:cs="Times New Roman"/>
          <w:color w:val="000000"/>
        </w:rPr>
        <w:t>,” by Ariane de Vogue (article from CNN)</w:t>
      </w:r>
    </w:p>
    <w:p w14:paraId="00672683"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3:  Trials –The Process Jury Selection</w:t>
      </w:r>
    </w:p>
    <w:p w14:paraId="103D2398" w14:textId="77777777" w:rsidR="009F7BB3" w:rsidRPr="009F7BB3" w:rsidRDefault="009F7BB3" w:rsidP="003C377E">
      <w:pPr>
        <w:numPr>
          <w:ilvl w:val="0"/>
          <w:numId w:val="2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8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293-310</w:t>
      </w:r>
    </w:p>
    <w:p w14:paraId="148B33F2" w14:textId="77777777" w:rsidR="009F7BB3" w:rsidRPr="009F7BB3" w:rsidRDefault="009F7BB3" w:rsidP="003C377E">
      <w:pPr>
        <w:numPr>
          <w:ilvl w:val="0"/>
          <w:numId w:val="2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Listen to </w:t>
      </w:r>
      <w:hyperlink r:id="rId43" w:history="1">
        <w:r w:rsidRPr="009F7BB3">
          <w:rPr>
            <w:rFonts w:ascii="Times New Roman" w:eastAsia="Times New Roman" w:hAnsi="Times New Roman" w:cs="Times New Roman"/>
            <w:i/>
            <w:iCs/>
            <w:color w:val="0000FF"/>
            <w:u w:val="single"/>
          </w:rPr>
          <w:t>More Perfect</w:t>
        </w:r>
      </w:hyperlink>
      <w:r w:rsidRPr="009F7BB3">
        <w:rPr>
          <w:rFonts w:ascii="Times New Roman" w:eastAsia="Times New Roman" w:hAnsi="Times New Roman" w:cs="Times New Roman"/>
          <w:i/>
          <w:iCs/>
          <w:color w:val="000000"/>
        </w:rPr>
        <w:t> </w:t>
      </w:r>
      <w:r w:rsidRPr="009F7BB3">
        <w:rPr>
          <w:rFonts w:ascii="Times New Roman" w:eastAsia="Times New Roman" w:hAnsi="Times New Roman" w:cs="Times New Roman"/>
          <w:color w:val="000000"/>
        </w:rPr>
        <w:t>podcast episode, “Object Anyway”</w:t>
      </w:r>
    </w:p>
    <w:p w14:paraId="3B5495D3" w14:textId="77777777" w:rsidR="009F7BB3" w:rsidRPr="009F7BB3" w:rsidRDefault="009F7BB3" w:rsidP="003C377E">
      <w:pPr>
        <w:numPr>
          <w:ilvl w:val="0"/>
          <w:numId w:val="2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44" w:history="1">
        <w:r w:rsidRPr="009F7BB3">
          <w:rPr>
            <w:rFonts w:ascii="Times New Roman" w:eastAsia="Times New Roman" w:hAnsi="Times New Roman" w:cs="Times New Roman"/>
            <w:color w:val="0000FF"/>
            <w:u w:val="single"/>
          </w:rPr>
          <w:t>The False Promise of DNA Testing</w:t>
        </w:r>
      </w:hyperlink>
      <w:r w:rsidRPr="009F7BB3">
        <w:rPr>
          <w:rFonts w:ascii="Times New Roman" w:eastAsia="Times New Roman" w:hAnsi="Times New Roman" w:cs="Times New Roman"/>
          <w:color w:val="000000"/>
        </w:rPr>
        <w:t xml:space="preserve">," by Matthew </w:t>
      </w:r>
      <w:proofErr w:type="spellStart"/>
      <w:r w:rsidRPr="009F7BB3">
        <w:rPr>
          <w:rFonts w:ascii="Times New Roman" w:eastAsia="Times New Roman" w:hAnsi="Times New Roman" w:cs="Times New Roman"/>
          <w:color w:val="000000"/>
        </w:rPr>
        <w:t>Shaer</w:t>
      </w:r>
      <w:proofErr w:type="spellEnd"/>
      <w:r w:rsidRPr="009F7BB3">
        <w:rPr>
          <w:rFonts w:ascii="Times New Roman" w:eastAsia="Times New Roman" w:hAnsi="Times New Roman" w:cs="Times New Roman"/>
          <w:color w:val="000000"/>
        </w:rPr>
        <w:t xml:space="preserve"> (article from </w:t>
      </w:r>
      <w:r w:rsidRPr="009F7BB3">
        <w:rPr>
          <w:rFonts w:ascii="Times New Roman" w:eastAsia="Times New Roman" w:hAnsi="Times New Roman" w:cs="Times New Roman"/>
          <w:i/>
          <w:iCs/>
          <w:color w:val="000000"/>
        </w:rPr>
        <w:t>The Atlantic) </w:t>
      </w:r>
    </w:p>
    <w:p w14:paraId="3704938E"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5:  Trials – Process and Sentencing</w:t>
      </w:r>
    </w:p>
    <w:p w14:paraId="459D7AB7" w14:textId="77777777" w:rsidR="009F7BB3" w:rsidRPr="009F7BB3" w:rsidRDefault="009F7BB3" w:rsidP="003C377E">
      <w:pPr>
        <w:numPr>
          <w:ilvl w:val="0"/>
          <w:numId w:val="2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8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310-318</w:t>
      </w:r>
    </w:p>
    <w:p w14:paraId="457986F0" w14:textId="77777777" w:rsidR="009F7BB3" w:rsidRPr="009F7BB3" w:rsidRDefault="009F7BB3" w:rsidP="003C377E">
      <w:pPr>
        <w:numPr>
          <w:ilvl w:val="0"/>
          <w:numId w:val="2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45" w:tgtFrame="_blank" w:history="1">
        <w:r w:rsidRPr="009F7BB3">
          <w:rPr>
            <w:rFonts w:ascii="Times New Roman" w:eastAsia="Times New Roman" w:hAnsi="Times New Roman" w:cs="Times New Roman"/>
            <w:color w:val="0000FF"/>
            <w:u w:val="single"/>
          </w:rPr>
          <w:t>From Prisons to Communities: Confronting Re-Entry Challenges and Social Inequality,</w:t>
        </w:r>
      </w:hyperlink>
      <w:r w:rsidRPr="009F7BB3">
        <w:rPr>
          <w:rFonts w:ascii="Times New Roman" w:eastAsia="Times New Roman" w:hAnsi="Times New Roman" w:cs="Times New Roman"/>
          <w:color w:val="000000"/>
        </w:rPr>
        <w:t>" by Melissa Li (article from the American Psychological Association) </w:t>
      </w:r>
    </w:p>
    <w:p w14:paraId="623A7176"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lastRenderedPageBreak/>
        <w:t>October 7: Fall Break</w:t>
      </w:r>
    </w:p>
    <w:p w14:paraId="771FB89F" w14:textId="77777777" w:rsidR="009F7BB3" w:rsidRPr="009F7BB3" w:rsidRDefault="009F7BB3" w:rsidP="003C377E">
      <w:pPr>
        <w:numPr>
          <w:ilvl w:val="0"/>
          <w:numId w:val="26"/>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 class!</w:t>
      </w:r>
    </w:p>
    <w:p w14:paraId="16FA962A"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10: Trials - Sentencing</w:t>
      </w:r>
    </w:p>
    <w:p w14:paraId="265F7A0A" w14:textId="77777777" w:rsidR="009F7BB3" w:rsidRPr="009F7BB3" w:rsidRDefault="009F7BB3" w:rsidP="003C377E">
      <w:pPr>
        <w:numPr>
          <w:ilvl w:val="0"/>
          <w:numId w:val="2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46" w:tgtFrame="_blank" w:history="1">
        <w:r w:rsidRPr="009F7BB3">
          <w:rPr>
            <w:rFonts w:ascii="Times New Roman" w:eastAsia="Times New Roman" w:hAnsi="Times New Roman" w:cs="Times New Roman"/>
            <w:color w:val="0000FF"/>
            <w:u w:val="single"/>
          </w:rPr>
          <w:t>Hundreds of Virginia Inmates Await Parole Consideration Under New Law (Links to an external site.)</w:t>
        </w:r>
      </w:hyperlink>
      <w:r w:rsidRPr="009F7BB3">
        <w:rPr>
          <w:rFonts w:ascii="Times New Roman" w:eastAsia="Times New Roman" w:hAnsi="Times New Roman" w:cs="Times New Roman"/>
          <w:color w:val="000000"/>
        </w:rPr>
        <w:t>," by Daniel A. Rosen (article from Prison Legal News)</w:t>
      </w:r>
    </w:p>
    <w:p w14:paraId="37D98EA0" w14:textId="77777777" w:rsidR="009F7BB3" w:rsidRPr="009F7BB3" w:rsidRDefault="009F7BB3" w:rsidP="003C377E">
      <w:pPr>
        <w:numPr>
          <w:ilvl w:val="0"/>
          <w:numId w:val="2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“Baumgartner, Frank R. et al. 2008. </w:t>
      </w:r>
      <w:r w:rsidRPr="009F7BB3">
        <w:rPr>
          <w:rFonts w:ascii="Times New Roman" w:eastAsia="Times New Roman" w:hAnsi="Times New Roman" w:cs="Times New Roman"/>
          <w:i/>
          <w:iCs/>
          <w:color w:val="000000"/>
        </w:rPr>
        <w:t>The Decline of the Death Penalty and the Discovery of Innocence</w:t>
      </w:r>
      <w:r w:rsidRPr="009F7BB3">
        <w:rPr>
          <w:rFonts w:ascii="Times New Roman" w:eastAsia="Times New Roman" w:hAnsi="Times New Roman" w:cs="Times New Roman"/>
          <w:color w:val="000000"/>
        </w:rPr>
        <w:t>. Read Chapter 1, “Innocence and the Death Penalty Debate.”</w:t>
      </w:r>
    </w:p>
    <w:p w14:paraId="3041646C" w14:textId="77777777" w:rsidR="009F7BB3" w:rsidRPr="009F7BB3" w:rsidRDefault="009F7BB3" w:rsidP="009F7BB3">
      <w:pPr>
        <w:spacing w:before="100" w:beforeAutospacing="1" w:after="100" w:afterAutospacing="1"/>
        <w:jc w:val="center"/>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Part IV: Appeals and Appellate Courts</w:t>
      </w:r>
    </w:p>
    <w:p w14:paraId="57B643F9"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12:  Appeals</w:t>
      </w:r>
    </w:p>
    <w:p w14:paraId="065A7EE7" w14:textId="77777777" w:rsidR="009F7BB3" w:rsidRPr="009F7BB3" w:rsidRDefault="009F7BB3" w:rsidP="003C377E">
      <w:pPr>
        <w:numPr>
          <w:ilvl w:val="0"/>
          <w:numId w:val="2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9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329-344</w:t>
      </w:r>
    </w:p>
    <w:p w14:paraId="58C3166B"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14: Appeals</w:t>
      </w:r>
    </w:p>
    <w:p w14:paraId="4F3FF10B" w14:textId="77777777" w:rsidR="009F7BB3" w:rsidRPr="009F7BB3" w:rsidRDefault="009F7BB3" w:rsidP="003C377E">
      <w:pPr>
        <w:numPr>
          <w:ilvl w:val="0"/>
          <w:numId w:val="29"/>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9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344-357</w:t>
      </w:r>
    </w:p>
    <w:p w14:paraId="630F1B98"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17:  Appeals – Models of Decision Making in Appellate Courts</w:t>
      </w:r>
    </w:p>
    <w:p w14:paraId="55A285F0" w14:textId="77777777" w:rsidR="009F7BB3" w:rsidRPr="009F7BB3" w:rsidRDefault="009F7BB3" w:rsidP="003C377E">
      <w:pPr>
        <w:numPr>
          <w:ilvl w:val="0"/>
          <w:numId w:val="30"/>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9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357-364</w:t>
      </w:r>
    </w:p>
    <w:p w14:paraId="56F91B5B" w14:textId="77777777" w:rsidR="009F7BB3" w:rsidRPr="009F7BB3" w:rsidRDefault="003C377E" w:rsidP="003C377E">
      <w:pPr>
        <w:numPr>
          <w:ilvl w:val="0"/>
          <w:numId w:val="30"/>
        </w:numPr>
        <w:spacing w:before="100" w:beforeAutospacing="1" w:after="100" w:afterAutospacing="1"/>
        <w:rPr>
          <w:rFonts w:ascii="Times New Roman" w:eastAsia="Times New Roman" w:hAnsi="Times New Roman" w:cs="Times New Roman"/>
          <w:color w:val="000000"/>
        </w:rPr>
      </w:pPr>
      <w:hyperlink r:id="rId47" w:tgtFrame="_blank" w:history="1">
        <w:r w:rsidR="009F7BB3" w:rsidRPr="009F7BB3">
          <w:rPr>
            <w:rFonts w:ascii="Times New Roman" w:eastAsia="Times New Roman" w:hAnsi="Times New Roman" w:cs="Times New Roman"/>
            <w:color w:val="0000FF"/>
            <w:u w:val="single"/>
          </w:rPr>
          <w:t>"The Supreme Court's Conservative Supermajority is Just Beginning to Flex Its Muscles, (Links to an external site.)</w:t>
        </w:r>
      </w:hyperlink>
      <w:r w:rsidR="009F7BB3" w:rsidRPr="009F7BB3">
        <w:rPr>
          <w:rFonts w:ascii="Times New Roman" w:eastAsia="Times New Roman" w:hAnsi="Times New Roman" w:cs="Times New Roman"/>
          <w:color w:val="000000"/>
        </w:rPr>
        <w:t>" by Laura Bronner and Elena Mejia (article from </w:t>
      </w:r>
      <w:r w:rsidR="009F7BB3" w:rsidRPr="009F7BB3">
        <w:rPr>
          <w:rFonts w:ascii="Times New Roman" w:eastAsia="Times New Roman" w:hAnsi="Times New Roman" w:cs="Times New Roman"/>
          <w:i/>
          <w:iCs/>
          <w:color w:val="000000"/>
        </w:rPr>
        <w:t>FiveThirtyEight</w:t>
      </w:r>
      <w:r w:rsidR="009F7BB3" w:rsidRPr="009F7BB3">
        <w:rPr>
          <w:rFonts w:ascii="Times New Roman" w:eastAsia="Times New Roman" w:hAnsi="Times New Roman" w:cs="Times New Roman"/>
          <w:color w:val="000000"/>
        </w:rPr>
        <w:t>)</w:t>
      </w:r>
    </w:p>
    <w:p w14:paraId="2D9B63BA"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19:  Appeals – Specialized Appellate Courts</w:t>
      </w:r>
    </w:p>
    <w:p w14:paraId="3D4D9F1A" w14:textId="77777777" w:rsidR="009F7BB3" w:rsidRPr="009F7BB3" w:rsidRDefault="009F7BB3" w:rsidP="003C377E">
      <w:pPr>
        <w:numPr>
          <w:ilvl w:val="0"/>
          <w:numId w:val="3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48" w:history="1">
        <w:r w:rsidRPr="009F7BB3">
          <w:rPr>
            <w:rFonts w:ascii="Times New Roman" w:eastAsia="Times New Roman" w:hAnsi="Times New Roman" w:cs="Times New Roman"/>
            <w:color w:val="0000FF"/>
            <w:u w:val="single"/>
          </w:rPr>
          <w:t>The Shadow Court Cementing Trump’s Immigration Policy</w:t>
        </w:r>
      </w:hyperlink>
      <w:r w:rsidRPr="009F7BB3">
        <w:rPr>
          <w:rFonts w:ascii="Times New Roman" w:eastAsia="Times New Roman" w:hAnsi="Times New Roman" w:cs="Times New Roman"/>
          <w:color w:val="000000"/>
        </w:rPr>
        <w:t xml:space="preserve">,” by Felipe de la </w:t>
      </w:r>
      <w:proofErr w:type="spellStart"/>
      <w:r w:rsidRPr="009F7BB3">
        <w:rPr>
          <w:rFonts w:ascii="Times New Roman" w:eastAsia="Times New Roman" w:hAnsi="Times New Roman" w:cs="Times New Roman"/>
          <w:color w:val="000000"/>
        </w:rPr>
        <w:t>Hoz</w:t>
      </w:r>
      <w:proofErr w:type="spellEnd"/>
      <w:r w:rsidRPr="009F7BB3">
        <w:rPr>
          <w:rFonts w:ascii="Times New Roman" w:eastAsia="Times New Roman" w:hAnsi="Times New Roman" w:cs="Times New Roman"/>
          <w:color w:val="000000"/>
        </w:rPr>
        <w:t xml:space="preserve"> (article from </w:t>
      </w:r>
      <w:r w:rsidRPr="009F7BB3">
        <w:rPr>
          <w:rFonts w:ascii="Times New Roman" w:eastAsia="Times New Roman" w:hAnsi="Times New Roman" w:cs="Times New Roman"/>
          <w:i/>
          <w:iCs/>
          <w:color w:val="000000"/>
        </w:rPr>
        <w:t>The Nation</w:t>
      </w:r>
      <w:r w:rsidRPr="009F7BB3">
        <w:rPr>
          <w:rFonts w:ascii="Times New Roman" w:eastAsia="Times New Roman" w:hAnsi="Times New Roman" w:cs="Times New Roman"/>
          <w:color w:val="000000"/>
        </w:rPr>
        <w:t>)</w:t>
      </w:r>
    </w:p>
    <w:p w14:paraId="65DD7BB0" w14:textId="77777777" w:rsidR="009F7BB3" w:rsidRPr="009F7BB3" w:rsidRDefault="009F7BB3" w:rsidP="003C377E">
      <w:pPr>
        <w:numPr>
          <w:ilvl w:val="0"/>
          <w:numId w:val="3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49" w:history="1">
        <w:r w:rsidRPr="009F7BB3">
          <w:rPr>
            <w:rFonts w:ascii="Times New Roman" w:eastAsia="Times New Roman" w:hAnsi="Times New Roman" w:cs="Times New Roman"/>
            <w:color w:val="0000FF"/>
            <w:u w:val="single"/>
          </w:rPr>
          <w:t>Empirical SCOTUS: The heightened importance of the Federal Circuit</w:t>
        </w:r>
      </w:hyperlink>
      <w:r w:rsidRPr="009F7BB3">
        <w:rPr>
          <w:rFonts w:ascii="Times New Roman" w:eastAsia="Times New Roman" w:hAnsi="Times New Roman" w:cs="Times New Roman"/>
          <w:color w:val="000000"/>
        </w:rPr>
        <w:t>,” by Adam Feldman (article from </w:t>
      </w:r>
      <w:proofErr w:type="spellStart"/>
      <w:r w:rsidRPr="009F7BB3">
        <w:rPr>
          <w:rFonts w:ascii="Times New Roman" w:eastAsia="Times New Roman" w:hAnsi="Times New Roman" w:cs="Times New Roman"/>
          <w:i/>
          <w:iCs/>
          <w:color w:val="000000"/>
        </w:rPr>
        <w:t>SCOTUSblog</w:t>
      </w:r>
      <w:proofErr w:type="spellEnd"/>
      <w:r w:rsidRPr="009F7BB3">
        <w:rPr>
          <w:rFonts w:ascii="Times New Roman" w:eastAsia="Times New Roman" w:hAnsi="Times New Roman" w:cs="Times New Roman"/>
          <w:i/>
          <w:iCs/>
          <w:color w:val="000000"/>
        </w:rPr>
        <w:t>)</w:t>
      </w:r>
    </w:p>
    <w:p w14:paraId="7CDF0792"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21: Test 2</w:t>
      </w:r>
    </w:p>
    <w:p w14:paraId="133256D1" w14:textId="77777777" w:rsidR="009F7BB3" w:rsidRPr="009F7BB3" w:rsidRDefault="009F7BB3" w:rsidP="003C377E">
      <w:pPr>
        <w:numPr>
          <w:ilvl w:val="0"/>
          <w:numId w:val="3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Test 2!</w:t>
      </w:r>
    </w:p>
    <w:p w14:paraId="0D393D43" w14:textId="77777777" w:rsidR="009F7BB3" w:rsidRPr="009F7BB3" w:rsidRDefault="009F7BB3" w:rsidP="009F7BB3">
      <w:pPr>
        <w:spacing w:before="100" w:beforeAutospacing="1" w:after="100" w:afterAutospacing="1"/>
        <w:jc w:val="center"/>
        <w:rPr>
          <w:rFonts w:ascii="Times New Roman" w:eastAsia="Times New Roman" w:hAnsi="Times New Roman" w:cs="Times New Roman"/>
          <w:color w:val="000000"/>
        </w:rPr>
      </w:pPr>
      <w:r w:rsidRPr="009F7BB3">
        <w:rPr>
          <w:rFonts w:ascii="Times New Roman" w:eastAsia="Times New Roman" w:hAnsi="Times New Roman" w:cs="Times New Roman"/>
          <w:b/>
          <w:bCs/>
          <w:color w:val="000000"/>
        </w:rPr>
        <w:t>Part IV: The U.S. Supreme Court</w:t>
      </w:r>
    </w:p>
    <w:p w14:paraId="67EFE2B1"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24:  U.S. Supreme Court-History and Evolution</w:t>
      </w:r>
    </w:p>
    <w:p w14:paraId="78D898B5" w14:textId="77777777" w:rsidR="009F7BB3" w:rsidRPr="009F7BB3" w:rsidRDefault="009F7BB3" w:rsidP="003C377E">
      <w:pPr>
        <w:numPr>
          <w:ilvl w:val="0"/>
          <w:numId w:val="3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Listen to </w:t>
      </w:r>
      <w:hyperlink r:id="rId50" w:history="1">
        <w:r w:rsidRPr="009F7BB3">
          <w:rPr>
            <w:rFonts w:ascii="Times New Roman" w:eastAsia="Times New Roman" w:hAnsi="Times New Roman" w:cs="Times New Roman"/>
            <w:i/>
            <w:iCs/>
            <w:color w:val="0000FF"/>
            <w:u w:val="single"/>
          </w:rPr>
          <w:t>More Perfect</w:t>
        </w:r>
      </w:hyperlink>
      <w:r w:rsidRPr="009F7BB3">
        <w:rPr>
          <w:rFonts w:ascii="Times New Roman" w:eastAsia="Times New Roman" w:hAnsi="Times New Roman" w:cs="Times New Roman"/>
          <w:i/>
          <w:iCs/>
          <w:color w:val="000000"/>
        </w:rPr>
        <w:t> </w:t>
      </w:r>
      <w:r w:rsidRPr="009F7BB3">
        <w:rPr>
          <w:rFonts w:ascii="Times New Roman" w:eastAsia="Times New Roman" w:hAnsi="Times New Roman" w:cs="Times New Roman"/>
          <w:color w:val="000000"/>
        </w:rPr>
        <w:t>podcast episode on </w:t>
      </w:r>
      <w:r w:rsidRPr="009F7BB3">
        <w:rPr>
          <w:rFonts w:ascii="Times New Roman" w:eastAsia="Times New Roman" w:hAnsi="Times New Roman" w:cs="Times New Roman"/>
          <w:i/>
          <w:iCs/>
          <w:color w:val="000000"/>
        </w:rPr>
        <w:t>Marbury v. Madison</w:t>
      </w:r>
    </w:p>
    <w:p w14:paraId="286753FD" w14:textId="77777777" w:rsidR="009F7BB3" w:rsidRPr="009F7BB3" w:rsidRDefault="009F7BB3" w:rsidP="003C377E">
      <w:pPr>
        <w:numPr>
          <w:ilvl w:val="0"/>
          <w:numId w:val="3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51" w:history="1">
        <w:r w:rsidRPr="009F7BB3">
          <w:rPr>
            <w:rFonts w:ascii="Times New Roman" w:eastAsia="Times New Roman" w:hAnsi="Times New Roman" w:cs="Times New Roman"/>
            <w:color w:val="0000FF"/>
            <w:u w:val="single"/>
          </w:rPr>
          <w:t>Judges on Horseback</w:t>
        </w:r>
      </w:hyperlink>
      <w:r w:rsidRPr="009F7BB3">
        <w:rPr>
          <w:rFonts w:ascii="Times New Roman" w:eastAsia="Times New Roman" w:hAnsi="Times New Roman" w:cs="Times New Roman"/>
          <w:color w:val="000000"/>
        </w:rPr>
        <w:t>,” infographic from </w:t>
      </w:r>
      <w:r w:rsidRPr="009F7BB3">
        <w:rPr>
          <w:rFonts w:ascii="Times New Roman" w:eastAsia="Times New Roman" w:hAnsi="Times New Roman" w:cs="Times New Roman"/>
          <w:i/>
          <w:iCs/>
          <w:color w:val="000000"/>
        </w:rPr>
        <w:t>gov</w:t>
      </w:r>
    </w:p>
    <w:p w14:paraId="33CBED75" w14:textId="77777777" w:rsidR="009E196D" w:rsidRDefault="009E196D" w:rsidP="009F7BB3">
      <w:pPr>
        <w:spacing w:before="100" w:beforeAutospacing="1" w:after="100" w:afterAutospacing="1"/>
        <w:rPr>
          <w:rFonts w:ascii="Times New Roman" w:eastAsia="Times New Roman" w:hAnsi="Times New Roman" w:cs="Times New Roman"/>
          <w:color w:val="000000"/>
        </w:rPr>
      </w:pPr>
    </w:p>
    <w:p w14:paraId="1F0DCAAF" w14:textId="0E03687B"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26</w:t>
      </w:r>
      <w:r w:rsidRPr="009F7BB3">
        <w:rPr>
          <w:rFonts w:ascii="Times New Roman" w:eastAsia="Times New Roman" w:hAnsi="Times New Roman" w:cs="Times New Roman"/>
          <w:i/>
          <w:iCs/>
          <w:color w:val="000000"/>
        </w:rPr>
        <w:t>: </w:t>
      </w:r>
      <w:r w:rsidRPr="009F7BB3">
        <w:rPr>
          <w:rFonts w:ascii="Times New Roman" w:eastAsia="Times New Roman" w:hAnsi="Times New Roman" w:cs="Times New Roman"/>
          <w:color w:val="000000"/>
        </w:rPr>
        <w:t>U.S. Supreme Court-History and Evolution</w:t>
      </w:r>
    </w:p>
    <w:p w14:paraId="6F2550C5" w14:textId="77777777" w:rsidR="009F7BB3" w:rsidRPr="009F7BB3" w:rsidRDefault="009F7BB3" w:rsidP="003C377E">
      <w:pPr>
        <w:numPr>
          <w:ilvl w:val="0"/>
          <w:numId w:val="34"/>
        </w:numPr>
        <w:spacing w:before="100" w:beforeAutospacing="1" w:after="100" w:afterAutospacing="1"/>
        <w:rPr>
          <w:rFonts w:ascii="Times New Roman" w:eastAsia="Times New Roman" w:hAnsi="Times New Roman" w:cs="Times New Roman"/>
          <w:color w:val="000000"/>
        </w:rPr>
      </w:pPr>
      <w:proofErr w:type="spellStart"/>
      <w:r w:rsidRPr="009F7BB3">
        <w:rPr>
          <w:rFonts w:ascii="Times New Roman" w:eastAsia="Times New Roman" w:hAnsi="Times New Roman" w:cs="Times New Roman"/>
          <w:color w:val="000000"/>
        </w:rPr>
        <w:t>DeNeen</w:t>
      </w:r>
      <w:proofErr w:type="spellEnd"/>
      <w:r w:rsidRPr="009F7BB3">
        <w:rPr>
          <w:rFonts w:ascii="Times New Roman" w:eastAsia="Times New Roman" w:hAnsi="Times New Roman" w:cs="Times New Roman"/>
          <w:color w:val="000000"/>
        </w:rPr>
        <w:t xml:space="preserve"> L. Brown. “</w:t>
      </w:r>
      <w:hyperlink r:id="rId52" w:tgtFrame="_blank" w:tooltip="Who is Roger B. Taney and why was his statue removed in Annapolis and Baltimore? - The Washington Post.pdf" w:history="1">
        <w:r w:rsidRPr="009F7BB3">
          <w:rPr>
            <w:rFonts w:ascii="Times New Roman" w:eastAsia="Times New Roman" w:hAnsi="Times New Roman" w:cs="Times New Roman"/>
            <w:color w:val="0000FF"/>
            <w:u w:val="single"/>
          </w:rPr>
          <w:t>Removing a Slavery Defender’s Statute: Roger B. Taney Wrote one of Supreme Court’s Worst Rulings</w:t>
        </w:r>
      </w:hyperlink>
      <w:r w:rsidRPr="009F7BB3">
        <w:rPr>
          <w:rFonts w:ascii="Times New Roman" w:eastAsia="Times New Roman" w:hAnsi="Times New Roman" w:cs="Times New Roman"/>
          <w:color w:val="000000"/>
        </w:rPr>
        <w:t>,” article from </w:t>
      </w:r>
      <w:r w:rsidRPr="009F7BB3">
        <w:rPr>
          <w:rFonts w:ascii="Times New Roman" w:eastAsia="Times New Roman" w:hAnsi="Times New Roman" w:cs="Times New Roman"/>
          <w:i/>
          <w:iCs/>
          <w:color w:val="000000"/>
        </w:rPr>
        <w:t>The Washington Post</w:t>
      </w:r>
    </w:p>
    <w:p w14:paraId="0598946D" w14:textId="77777777" w:rsidR="009F7BB3" w:rsidRPr="009F7BB3" w:rsidRDefault="009F7BB3" w:rsidP="003C377E">
      <w:pPr>
        <w:numPr>
          <w:ilvl w:val="0"/>
          <w:numId w:val="3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53" w:history="1">
        <w:r w:rsidRPr="009F7BB3">
          <w:rPr>
            <w:rFonts w:ascii="Times New Roman" w:eastAsia="Times New Roman" w:hAnsi="Times New Roman" w:cs="Times New Roman"/>
            <w:color w:val="0000FF"/>
            <w:u w:val="single"/>
          </w:rPr>
          <w:t>How the Warren Court Helped Create the US We Know Today</w:t>
        </w:r>
      </w:hyperlink>
      <w:r w:rsidRPr="009F7BB3">
        <w:rPr>
          <w:rFonts w:ascii="Times New Roman" w:eastAsia="Times New Roman" w:hAnsi="Times New Roman" w:cs="Times New Roman"/>
          <w:color w:val="000000"/>
        </w:rPr>
        <w:t>,” by Nick Blumberg (article from WTTW. Watch video and read excerpt from </w:t>
      </w:r>
      <w:r w:rsidRPr="009F7BB3">
        <w:rPr>
          <w:rFonts w:ascii="Times New Roman" w:eastAsia="Times New Roman" w:hAnsi="Times New Roman" w:cs="Times New Roman"/>
          <w:i/>
          <w:iCs/>
          <w:color w:val="000000"/>
        </w:rPr>
        <w:t>Democracy and Equality)</w:t>
      </w:r>
    </w:p>
    <w:p w14:paraId="4982BAA4"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28:  U.S. Supreme Court-History and Evolution</w:t>
      </w:r>
    </w:p>
    <w:p w14:paraId="373F0364" w14:textId="77777777" w:rsidR="009F7BB3" w:rsidRPr="009F7BB3" w:rsidRDefault="003C377E" w:rsidP="003C377E">
      <w:pPr>
        <w:numPr>
          <w:ilvl w:val="0"/>
          <w:numId w:val="35"/>
        </w:numPr>
        <w:spacing w:before="100" w:beforeAutospacing="1" w:after="100" w:afterAutospacing="1"/>
        <w:rPr>
          <w:rFonts w:ascii="Times New Roman" w:eastAsia="Times New Roman" w:hAnsi="Times New Roman" w:cs="Times New Roman"/>
          <w:color w:val="000000"/>
        </w:rPr>
      </w:pPr>
      <w:hyperlink r:id="rId54" w:history="1">
        <w:r w:rsidR="009F7BB3" w:rsidRPr="009F7BB3">
          <w:rPr>
            <w:rFonts w:ascii="Times New Roman" w:eastAsia="Times New Roman" w:hAnsi="Times New Roman" w:cs="Times New Roman"/>
            <w:color w:val="0000FF"/>
            <w:u w:val="single"/>
          </w:rPr>
          <w:t>“The Supreme Court’s Enduring Bias</w:t>
        </w:r>
      </w:hyperlink>
      <w:r w:rsidR="009F7BB3" w:rsidRPr="009F7BB3">
        <w:rPr>
          <w:rFonts w:ascii="Times New Roman" w:eastAsia="Times New Roman" w:hAnsi="Times New Roman" w:cs="Times New Roman"/>
          <w:color w:val="000000"/>
        </w:rPr>
        <w:t>,” by Michael O’Donnell (article from </w:t>
      </w:r>
      <w:r w:rsidR="009F7BB3" w:rsidRPr="009F7BB3">
        <w:rPr>
          <w:rFonts w:ascii="Times New Roman" w:eastAsia="Times New Roman" w:hAnsi="Times New Roman" w:cs="Times New Roman"/>
          <w:i/>
          <w:iCs/>
          <w:color w:val="000000"/>
        </w:rPr>
        <w:t>The Atlantic)</w:t>
      </w:r>
    </w:p>
    <w:p w14:paraId="0771D6B1" w14:textId="77777777" w:rsidR="009F7BB3" w:rsidRPr="009F7BB3" w:rsidRDefault="009F7BB3" w:rsidP="003C377E">
      <w:pPr>
        <w:numPr>
          <w:ilvl w:val="0"/>
          <w:numId w:val="3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i/>
          <w:iCs/>
          <w:color w:val="000000"/>
        </w:rPr>
        <w:t>"</w:t>
      </w:r>
      <w:hyperlink r:id="rId55" w:tgtFrame="_blank" w:history="1">
        <w:r w:rsidRPr="009F7BB3">
          <w:rPr>
            <w:rFonts w:ascii="Times New Roman" w:eastAsia="Times New Roman" w:hAnsi="Times New Roman" w:cs="Times New Roman"/>
            <w:color w:val="0000FF"/>
            <w:u w:val="single"/>
          </w:rPr>
          <w:t>A Pro-Religion Court</w:t>
        </w:r>
      </w:hyperlink>
      <w:r w:rsidRPr="009F7BB3">
        <w:rPr>
          <w:rFonts w:ascii="Times New Roman" w:eastAsia="Times New Roman" w:hAnsi="Times New Roman" w:cs="Times New Roman"/>
          <w:color w:val="000000"/>
        </w:rPr>
        <w:t>," by Ian Prasad Philbrick (article from </w:t>
      </w:r>
      <w:r w:rsidRPr="009F7BB3">
        <w:rPr>
          <w:rFonts w:ascii="Times New Roman" w:eastAsia="Times New Roman" w:hAnsi="Times New Roman" w:cs="Times New Roman"/>
          <w:i/>
          <w:iCs/>
          <w:color w:val="000000"/>
        </w:rPr>
        <w:t>The New York Times)</w:t>
      </w:r>
    </w:p>
    <w:p w14:paraId="35460317" w14:textId="77777777" w:rsidR="009F7BB3" w:rsidRPr="009F7BB3" w:rsidRDefault="009F7BB3" w:rsidP="003C377E">
      <w:pPr>
        <w:numPr>
          <w:ilvl w:val="0"/>
          <w:numId w:val="3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i/>
          <w:iCs/>
          <w:color w:val="000000"/>
        </w:rPr>
        <w:t>"</w:t>
      </w:r>
      <w:hyperlink r:id="rId56" w:tgtFrame="_blank" w:history="1">
        <w:r w:rsidRPr="009F7BB3">
          <w:rPr>
            <w:rFonts w:ascii="Times New Roman" w:eastAsia="Times New Roman" w:hAnsi="Times New Roman" w:cs="Times New Roman"/>
            <w:color w:val="0000FF"/>
            <w:u w:val="single"/>
          </w:rPr>
          <w:t>John Roberts takes aim at the Voting Rights Act and Political Money Disclosures, Again</w:t>
        </w:r>
      </w:hyperlink>
      <w:r w:rsidRPr="009F7BB3">
        <w:rPr>
          <w:rFonts w:ascii="Times New Roman" w:eastAsia="Times New Roman" w:hAnsi="Times New Roman" w:cs="Times New Roman"/>
          <w:color w:val="000000"/>
        </w:rPr>
        <w:t xml:space="preserve">," by Joan </w:t>
      </w:r>
      <w:proofErr w:type="spellStart"/>
      <w:r w:rsidRPr="009F7BB3">
        <w:rPr>
          <w:rFonts w:ascii="Times New Roman" w:eastAsia="Times New Roman" w:hAnsi="Times New Roman" w:cs="Times New Roman"/>
          <w:color w:val="000000"/>
        </w:rPr>
        <w:t>Biskupic</w:t>
      </w:r>
      <w:proofErr w:type="spellEnd"/>
      <w:r w:rsidRPr="009F7BB3">
        <w:rPr>
          <w:rFonts w:ascii="Times New Roman" w:eastAsia="Times New Roman" w:hAnsi="Times New Roman" w:cs="Times New Roman"/>
          <w:color w:val="000000"/>
        </w:rPr>
        <w:t xml:space="preserve"> (article from CNN)</w:t>
      </w:r>
    </w:p>
    <w:p w14:paraId="59F16B6F" w14:textId="77777777" w:rsidR="009F7BB3" w:rsidRPr="009F7BB3" w:rsidRDefault="009F7BB3" w:rsidP="003C377E">
      <w:pPr>
        <w:numPr>
          <w:ilvl w:val="0"/>
          <w:numId w:val="3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Deadline to withdraw from class!</w:t>
      </w:r>
    </w:p>
    <w:p w14:paraId="1DB3789D"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October 31:  Peer Editing Day</w:t>
      </w:r>
    </w:p>
    <w:p w14:paraId="0926D91C" w14:textId="77777777" w:rsidR="009F7BB3" w:rsidRPr="009F7BB3" w:rsidRDefault="009F7BB3" w:rsidP="003C377E">
      <w:pPr>
        <w:numPr>
          <w:ilvl w:val="0"/>
          <w:numId w:val="36"/>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Rough Draft for Final Paper Due by 10 am!</w:t>
      </w:r>
    </w:p>
    <w:p w14:paraId="3263B1E2"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2:  U.S. Supreme Court-Law Clerks</w:t>
      </w:r>
    </w:p>
    <w:p w14:paraId="35ABF31C" w14:textId="77777777" w:rsidR="009F7BB3" w:rsidRPr="009F7BB3" w:rsidRDefault="009F7BB3" w:rsidP="003C377E">
      <w:pPr>
        <w:numPr>
          <w:ilvl w:val="0"/>
          <w:numId w:val="3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10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375-382</w:t>
      </w:r>
    </w:p>
    <w:p w14:paraId="209A4201" w14:textId="77777777" w:rsidR="009F7BB3" w:rsidRPr="009F7BB3" w:rsidRDefault="009F7BB3" w:rsidP="003C377E">
      <w:pPr>
        <w:numPr>
          <w:ilvl w:val="0"/>
          <w:numId w:val="3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57" w:history="1">
        <w:r w:rsidRPr="009F7BB3">
          <w:rPr>
            <w:rFonts w:ascii="Times New Roman" w:eastAsia="Times New Roman" w:hAnsi="Times New Roman" w:cs="Times New Roman"/>
            <w:color w:val="0000FF"/>
            <w:u w:val="single"/>
          </w:rPr>
          <w:t>Law Clerks and Their Influence at the US Supreme Court</w:t>
        </w:r>
      </w:hyperlink>
      <w:r w:rsidRPr="009F7BB3">
        <w:rPr>
          <w:rFonts w:ascii="Times New Roman" w:eastAsia="Times New Roman" w:hAnsi="Times New Roman" w:cs="Times New Roman"/>
          <w:color w:val="000000"/>
        </w:rPr>
        <w:t>,” by Mark C. Miller. </w:t>
      </w:r>
      <w:r w:rsidRPr="009F7BB3">
        <w:rPr>
          <w:rFonts w:ascii="Times New Roman" w:eastAsia="Times New Roman" w:hAnsi="Times New Roman" w:cs="Times New Roman"/>
          <w:i/>
          <w:iCs/>
          <w:color w:val="000000"/>
        </w:rPr>
        <w:t>Law &amp; Social Inquiry.</w:t>
      </w:r>
    </w:p>
    <w:p w14:paraId="58E2E91E"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4:  U.S. Supreme Court-Agenda Setting</w:t>
      </w:r>
    </w:p>
    <w:p w14:paraId="14160C0D" w14:textId="77777777" w:rsidR="009F7BB3" w:rsidRPr="009F7BB3" w:rsidRDefault="009F7BB3" w:rsidP="003C377E">
      <w:pPr>
        <w:numPr>
          <w:ilvl w:val="0"/>
          <w:numId w:val="3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10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382-392</w:t>
      </w:r>
    </w:p>
    <w:p w14:paraId="2CD914A2" w14:textId="77777777" w:rsidR="009F7BB3" w:rsidRPr="009F7BB3" w:rsidRDefault="003C377E" w:rsidP="003C377E">
      <w:pPr>
        <w:numPr>
          <w:ilvl w:val="0"/>
          <w:numId w:val="38"/>
        </w:numPr>
        <w:spacing w:before="100" w:beforeAutospacing="1" w:after="100" w:afterAutospacing="1"/>
        <w:rPr>
          <w:rFonts w:ascii="Times New Roman" w:eastAsia="Times New Roman" w:hAnsi="Times New Roman" w:cs="Times New Roman"/>
          <w:color w:val="000000"/>
        </w:rPr>
      </w:pPr>
      <w:hyperlink r:id="rId58" w:tgtFrame="_blank" w:history="1">
        <w:r w:rsidR="009F7BB3" w:rsidRPr="009F7BB3">
          <w:rPr>
            <w:rFonts w:ascii="Times New Roman" w:eastAsia="Times New Roman" w:hAnsi="Times New Roman" w:cs="Times New Roman"/>
            <w:color w:val="0000FF"/>
            <w:u w:val="single"/>
          </w:rPr>
          <w:t>“Gorsuch, in Sign of Independence, is Out of Supreme Court’s Clerical Pool, (Links to an external site.)</w:t>
        </w:r>
      </w:hyperlink>
      <w:r w:rsidR="009F7BB3" w:rsidRPr="009F7BB3">
        <w:rPr>
          <w:rFonts w:ascii="Times New Roman" w:eastAsia="Times New Roman" w:hAnsi="Times New Roman" w:cs="Times New Roman"/>
          <w:color w:val="000000"/>
        </w:rPr>
        <w:t>” by Adam Liptak (article from </w:t>
      </w:r>
      <w:r w:rsidR="009F7BB3" w:rsidRPr="009F7BB3">
        <w:rPr>
          <w:rFonts w:ascii="Times New Roman" w:eastAsia="Times New Roman" w:hAnsi="Times New Roman" w:cs="Times New Roman"/>
          <w:i/>
          <w:iCs/>
          <w:color w:val="000000"/>
        </w:rPr>
        <w:t>The New York Times</w:t>
      </w:r>
      <w:r w:rsidR="009F7BB3" w:rsidRPr="009F7BB3">
        <w:rPr>
          <w:rFonts w:ascii="Times New Roman" w:eastAsia="Times New Roman" w:hAnsi="Times New Roman" w:cs="Times New Roman"/>
          <w:color w:val="000000"/>
        </w:rPr>
        <w:t>)</w:t>
      </w:r>
    </w:p>
    <w:p w14:paraId="1EF95063" w14:textId="77777777" w:rsidR="009F7BB3" w:rsidRPr="009F7BB3" w:rsidRDefault="009F7BB3" w:rsidP="003C377E">
      <w:pPr>
        <w:numPr>
          <w:ilvl w:val="0"/>
          <w:numId w:val="3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59" w:tgtFrame="_blank" w:history="1">
        <w:r w:rsidRPr="009F7BB3">
          <w:rPr>
            <w:rFonts w:ascii="Times New Roman" w:eastAsia="Times New Roman" w:hAnsi="Times New Roman" w:cs="Times New Roman"/>
            <w:color w:val="0000FF"/>
            <w:u w:val="single"/>
          </w:rPr>
          <w:t>Senators spar over shadow docket in wake of court’s order allowing Texas abortion law to take effect,</w:t>
        </w:r>
      </w:hyperlink>
      <w:r w:rsidRPr="009F7BB3">
        <w:rPr>
          <w:rFonts w:ascii="Times New Roman" w:eastAsia="Times New Roman" w:hAnsi="Times New Roman" w:cs="Times New Roman"/>
          <w:color w:val="000000"/>
        </w:rPr>
        <w:t xml:space="preserve">" by </w:t>
      </w:r>
      <w:proofErr w:type="spellStart"/>
      <w:r w:rsidRPr="009F7BB3">
        <w:rPr>
          <w:rFonts w:ascii="Times New Roman" w:eastAsia="Times New Roman" w:hAnsi="Times New Roman" w:cs="Times New Roman"/>
          <w:color w:val="000000"/>
        </w:rPr>
        <w:t>Ellena</w:t>
      </w:r>
      <w:proofErr w:type="spellEnd"/>
      <w:r w:rsidRPr="009F7BB3">
        <w:rPr>
          <w:rFonts w:ascii="Times New Roman" w:eastAsia="Times New Roman" w:hAnsi="Times New Roman" w:cs="Times New Roman"/>
          <w:color w:val="000000"/>
        </w:rPr>
        <w:t xml:space="preserve"> Erskine (article from </w:t>
      </w:r>
      <w:proofErr w:type="spellStart"/>
      <w:r w:rsidRPr="009F7BB3">
        <w:rPr>
          <w:rFonts w:ascii="Times New Roman" w:eastAsia="Times New Roman" w:hAnsi="Times New Roman" w:cs="Times New Roman"/>
          <w:i/>
          <w:iCs/>
          <w:color w:val="000000"/>
        </w:rPr>
        <w:t>SCOTUSblog</w:t>
      </w:r>
      <w:proofErr w:type="spellEnd"/>
      <w:r w:rsidRPr="009F7BB3">
        <w:rPr>
          <w:rFonts w:ascii="Times New Roman" w:eastAsia="Times New Roman" w:hAnsi="Times New Roman" w:cs="Times New Roman"/>
          <w:i/>
          <w:iCs/>
          <w:color w:val="000000"/>
        </w:rPr>
        <w:t>)</w:t>
      </w:r>
    </w:p>
    <w:p w14:paraId="5D8DAF05" w14:textId="77777777" w:rsidR="009F7BB3" w:rsidRPr="009F7BB3" w:rsidRDefault="009F7BB3" w:rsidP="003C377E">
      <w:pPr>
        <w:numPr>
          <w:ilvl w:val="0"/>
          <w:numId w:val="3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Peer Edit Due!</w:t>
      </w:r>
    </w:p>
    <w:p w14:paraId="1F80307B"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7:  U.S. Supreme Court-Oral Arguments</w:t>
      </w:r>
    </w:p>
    <w:p w14:paraId="13D0941C" w14:textId="77777777" w:rsidR="009F7BB3" w:rsidRPr="009F7BB3" w:rsidRDefault="009F7BB3" w:rsidP="003C377E">
      <w:pPr>
        <w:numPr>
          <w:ilvl w:val="0"/>
          <w:numId w:val="39"/>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10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392-399</w:t>
      </w:r>
    </w:p>
    <w:p w14:paraId="43CEBD34" w14:textId="77777777" w:rsidR="009F7BB3" w:rsidRPr="009F7BB3" w:rsidRDefault="003C377E" w:rsidP="003C377E">
      <w:pPr>
        <w:numPr>
          <w:ilvl w:val="0"/>
          <w:numId w:val="39"/>
        </w:numPr>
        <w:spacing w:before="100" w:beforeAutospacing="1" w:after="100" w:afterAutospacing="1"/>
        <w:rPr>
          <w:rFonts w:ascii="Times New Roman" w:eastAsia="Times New Roman" w:hAnsi="Times New Roman" w:cs="Times New Roman"/>
          <w:color w:val="000000"/>
        </w:rPr>
      </w:pPr>
      <w:hyperlink r:id="rId60" w:tgtFrame="_blank" w:history="1">
        <w:r w:rsidR="009F7BB3" w:rsidRPr="009F7BB3">
          <w:rPr>
            <w:rFonts w:ascii="Times New Roman" w:eastAsia="Times New Roman" w:hAnsi="Times New Roman" w:cs="Times New Roman"/>
            <w:color w:val="0000FF"/>
            <w:u w:val="single"/>
          </w:rPr>
          <w:t>Howe, Amy. 2021. "Justices tweak format of in-person oral arguments," article from  (Links to an external site.)</w:t>
        </w:r>
        <w:proofErr w:type="spellStart"/>
      </w:hyperlink>
      <w:hyperlink r:id="rId61" w:tgtFrame="_blank" w:history="1">
        <w:r w:rsidR="009F7BB3" w:rsidRPr="009F7BB3">
          <w:rPr>
            <w:rFonts w:ascii="Times New Roman" w:eastAsia="Times New Roman" w:hAnsi="Times New Roman" w:cs="Times New Roman"/>
            <w:i/>
            <w:iCs/>
            <w:color w:val="0000FF"/>
            <w:u w:val="single"/>
          </w:rPr>
          <w:t>SCOTUSblog</w:t>
        </w:r>
        <w:proofErr w:type="spellEnd"/>
        <w:r w:rsidR="009F7BB3" w:rsidRPr="009F7BB3">
          <w:rPr>
            <w:rFonts w:ascii="Times New Roman" w:eastAsia="Times New Roman" w:hAnsi="Times New Roman" w:cs="Times New Roman"/>
            <w:i/>
            <w:iCs/>
            <w:color w:val="0000FF"/>
            <w:u w:val="single"/>
          </w:rPr>
          <w:t> (Links to an external site.)</w:t>
        </w:r>
      </w:hyperlink>
      <w:r w:rsidR="009F7BB3" w:rsidRPr="009F7BB3">
        <w:rPr>
          <w:rFonts w:ascii="Times New Roman" w:eastAsia="Times New Roman" w:hAnsi="Times New Roman" w:cs="Times New Roman"/>
          <w:i/>
          <w:iCs/>
          <w:color w:val="000000"/>
        </w:rPr>
        <w:t>.</w:t>
      </w:r>
    </w:p>
    <w:p w14:paraId="6D3D5538" w14:textId="77777777" w:rsidR="009F7BB3" w:rsidRPr="009F7BB3" w:rsidRDefault="009F7BB3" w:rsidP="003C377E">
      <w:pPr>
        <w:numPr>
          <w:ilvl w:val="0"/>
          <w:numId w:val="39"/>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62" w:history="1">
        <w:r w:rsidRPr="009F7BB3">
          <w:rPr>
            <w:rFonts w:ascii="Times New Roman" w:eastAsia="Times New Roman" w:hAnsi="Times New Roman" w:cs="Times New Roman"/>
            <w:color w:val="0000FF"/>
            <w:u w:val="single"/>
          </w:rPr>
          <w:t>Laughter is a blood sport at the court’ when used by SCOTUS justices, new study says</w:t>
        </w:r>
      </w:hyperlink>
      <w:r w:rsidRPr="009F7BB3">
        <w:rPr>
          <w:rFonts w:ascii="Times New Roman" w:eastAsia="Times New Roman" w:hAnsi="Times New Roman" w:cs="Times New Roman"/>
          <w:color w:val="000000"/>
        </w:rPr>
        <w:t xml:space="preserve">,” by Debra </w:t>
      </w:r>
      <w:proofErr w:type="spellStart"/>
      <w:r w:rsidRPr="009F7BB3">
        <w:rPr>
          <w:rFonts w:ascii="Times New Roman" w:eastAsia="Times New Roman" w:hAnsi="Times New Roman" w:cs="Times New Roman"/>
          <w:color w:val="000000"/>
        </w:rPr>
        <w:t>Cassens</w:t>
      </w:r>
      <w:proofErr w:type="spellEnd"/>
      <w:r w:rsidRPr="009F7BB3">
        <w:rPr>
          <w:rFonts w:ascii="Times New Roman" w:eastAsia="Times New Roman" w:hAnsi="Times New Roman" w:cs="Times New Roman"/>
          <w:color w:val="000000"/>
        </w:rPr>
        <w:t xml:space="preserve"> Weiss (article from </w:t>
      </w:r>
      <w:r w:rsidRPr="009F7BB3">
        <w:rPr>
          <w:rFonts w:ascii="Times New Roman" w:eastAsia="Times New Roman" w:hAnsi="Times New Roman" w:cs="Times New Roman"/>
          <w:i/>
          <w:iCs/>
          <w:color w:val="000000"/>
        </w:rPr>
        <w:t>ABA Journal</w:t>
      </w:r>
      <w:r w:rsidRPr="009F7BB3">
        <w:rPr>
          <w:rFonts w:ascii="Times New Roman" w:eastAsia="Times New Roman" w:hAnsi="Times New Roman" w:cs="Times New Roman"/>
          <w:color w:val="000000"/>
        </w:rPr>
        <w:t>)</w:t>
      </w:r>
    </w:p>
    <w:p w14:paraId="64FB43AC"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9:  Oral Arguments Simulation</w:t>
      </w:r>
    </w:p>
    <w:p w14:paraId="166000EB" w14:textId="77777777" w:rsidR="009F7BB3" w:rsidRPr="009F7BB3" w:rsidRDefault="009F7BB3" w:rsidP="003C377E">
      <w:pPr>
        <w:numPr>
          <w:ilvl w:val="0"/>
          <w:numId w:val="40"/>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lastRenderedPageBreak/>
        <w:t>Simulation materials</w:t>
      </w:r>
    </w:p>
    <w:p w14:paraId="7C0FEC44"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11:  U.S. Supreme Court-Voting and Opinions</w:t>
      </w:r>
    </w:p>
    <w:p w14:paraId="09E7F60D" w14:textId="77777777" w:rsidR="009F7BB3" w:rsidRPr="009F7BB3" w:rsidRDefault="009F7BB3" w:rsidP="003C377E">
      <w:pPr>
        <w:numPr>
          <w:ilvl w:val="0"/>
          <w:numId w:val="4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10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399-410</w:t>
      </w:r>
    </w:p>
    <w:p w14:paraId="22D70241" w14:textId="77777777" w:rsidR="009F7BB3" w:rsidRPr="009F7BB3" w:rsidRDefault="009F7BB3" w:rsidP="003C377E">
      <w:pPr>
        <w:numPr>
          <w:ilvl w:val="0"/>
          <w:numId w:val="41"/>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63" w:tgtFrame="_blank" w:history="1">
        <w:r w:rsidRPr="009F7BB3">
          <w:rPr>
            <w:rFonts w:ascii="Times New Roman" w:eastAsia="Times New Roman" w:hAnsi="Times New Roman" w:cs="Times New Roman"/>
            <w:color w:val="0000FF"/>
            <w:u w:val="single"/>
          </w:rPr>
          <w:t>Supreme Court Draft Opinion that Would Overturn Roe v. Wade published by Politico</w:t>
        </w:r>
      </w:hyperlink>
      <w:r w:rsidRPr="009F7BB3">
        <w:rPr>
          <w:rFonts w:ascii="Times New Roman" w:eastAsia="Times New Roman" w:hAnsi="Times New Roman" w:cs="Times New Roman"/>
          <w:color w:val="000000"/>
        </w:rPr>
        <w:t xml:space="preserve">," by Tierney Sneed, Ariane de Vogue, and Joan </w:t>
      </w:r>
      <w:proofErr w:type="spellStart"/>
      <w:r w:rsidRPr="009F7BB3">
        <w:rPr>
          <w:rFonts w:ascii="Times New Roman" w:eastAsia="Times New Roman" w:hAnsi="Times New Roman" w:cs="Times New Roman"/>
          <w:color w:val="000000"/>
        </w:rPr>
        <w:t>BIskupic</w:t>
      </w:r>
      <w:proofErr w:type="spellEnd"/>
      <w:r w:rsidRPr="009F7BB3">
        <w:rPr>
          <w:rFonts w:ascii="Times New Roman" w:eastAsia="Times New Roman" w:hAnsi="Times New Roman" w:cs="Times New Roman"/>
          <w:color w:val="000000"/>
        </w:rPr>
        <w:t xml:space="preserve"> (article from CNN)</w:t>
      </w:r>
    </w:p>
    <w:p w14:paraId="2D7E2D90"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14:  U.S. Supreme Court Voting and Opinions</w:t>
      </w:r>
    </w:p>
    <w:p w14:paraId="5CA6BEC2" w14:textId="77777777" w:rsidR="009F7BB3" w:rsidRPr="009F7BB3" w:rsidRDefault="009F7BB3" w:rsidP="003C377E">
      <w:pPr>
        <w:numPr>
          <w:ilvl w:val="0"/>
          <w:numId w:val="4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64" w:tgtFrame="_blank" w:tooltip="The power of a Supreme Court dissent - The Washington Post-1.pdf" w:history="1">
        <w:r w:rsidRPr="009F7BB3">
          <w:rPr>
            <w:rFonts w:ascii="Times New Roman" w:eastAsia="Times New Roman" w:hAnsi="Times New Roman" w:cs="Times New Roman"/>
            <w:color w:val="0000FF"/>
            <w:u w:val="single"/>
          </w:rPr>
          <w:t>The power of a Supreme Court dissent</w:t>
        </w:r>
      </w:hyperlink>
      <w:r w:rsidRPr="009F7BB3">
        <w:rPr>
          <w:rFonts w:ascii="Times New Roman" w:eastAsia="Times New Roman" w:hAnsi="Times New Roman" w:cs="Times New Roman"/>
          <w:color w:val="000000"/>
        </w:rPr>
        <w:t>,” by David Cole (article from </w:t>
      </w:r>
      <w:r w:rsidRPr="009F7BB3">
        <w:rPr>
          <w:rFonts w:ascii="Times New Roman" w:eastAsia="Times New Roman" w:hAnsi="Times New Roman" w:cs="Times New Roman"/>
          <w:i/>
          <w:iCs/>
          <w:color w:val="000000"/>
        </w:rPr>
        <w:t>The Washington Post</w:t>
      </w:r>
      <w:r w:rsidRPr="009F7BB3">
        <w:rPr>
          <w:rFonts w:ascii="Times New Roman" w:eastAsia="Times New Roman" w:hAnsi="Times New Roman" w:cs="Times New Roman"/>
          <w:color w:val="000000"/>
        </w:rPr>
        <w:t>)</w:t>
      </w:r>
    </w:p>
    <w:p w14:paraId="03F10354" w14:textId="77777777" w:rsidR="009F7BB3" w:rsidRPr="009F7BB3" w:rsidRDefault="009F7BB3" w:rsidP="003C377E">
      <w:pPr>
        <w:numPr>
          <w:ilvl w:val="0"/>
          <w:numId w:val="42"/>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65" w:tgtFrame="_blank" w:history="1">
        <w:r w:rsidRPr="009F7BB3">
          <w:rPr>
            <w:rFonts w:ascii="Times New Roman" w:eastAsia="Times New Roman" w:hAnsi="Times New Roman" w:cs="Times New Roman"/>
            <w:color w:val="0000FF"/>
            <w:u w:val="single"/>
          </w:rPr>
          <w:t>The Inside Story of How John Roberts Failed to Save Abortion Rights,</w:t>
        </w:r>
      </w:hyperlink>
      <w:r w:rsidRPr="009F7BB3">
        <w:rPr>
          <w:rFonts w:ascii="Times New Roman" w:eastAsia="Times New Roman" w:hAnsi="Times New Roman" w:cs="Times New Roman"/>
          <w:color w:val="000000"/>
        </w:rPr>
        <w:t xml:space="preserve">" by Joan </w:t>
      </w:r>
      <w:proofErr w:type="spellStart"/>
      <w:r w:rsidRPr="009F7BB3">
        <w:rPr>
          <w:rFonts w:ascii="Times New Roman" w:eastAsia="Times New Roman" w:hAnsi="Times New Roman" w:cs="Times New Roman"/>
          <w:color w:val="000000"/>
        </w:rPr>
        <w:t>BIskupic</w:t>
      </w:r>
      <w:proofErr w:type="spellEnd"/>
      <w:r w:rsidRPr="009F7BB3">
        <w:rPr>
          <w:rFonts w:ascii="Times New Roman" w:eastAsia="Times New Roman" w:hAnsi="Times New Roman" w:cs="Times New Roman"/>
          <w:color w:val="000000"/>
        </w:rPr>
        <w:t xml:space="preserve"> (article from CNN)</w:t>
      </w:r>
    </w:p>
    <w:p w14:paraId="501961BD"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16: Test #3</w:t>
      </w:r>
    </w:p>
    <w:p w14:paraId="78C780A6" w14:textId="77777777" w:rsidR="009F7BB3" w:rsidRPr="009F7BB3" w:rsidRDefault="009F7BB3" w:rsidP="003C377E">
      <w:pPr>
        <w:numPr>
          <w:ilvl w:val="0"/>
          <w:numId w:val="43"/>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Test 3</w:t>
      </w:r>
    </w:p>
    <w:p w14:paraId="189F5D36"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18:  U.S. Supreme Court-Issues</w:t>
      </w:r>
    </w:p>
    <w:p w14:paraId="34C7B2AA" w14:textId="77777777" w:rsidR="009F7BB3" w:rsidRPr="009F7BB3" w:rsidRDefault="009F7BB3" w:rsidP="003C377E">
      <w:pPr>
        <w:numPr>
          <w:ilvl w:val="0"/>
          <w:numId w:val="4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10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410-417</w:t>
      </w:r>
    </w:p>
    <w:p w14:paraId="6C1DF9A0" w14:textId="77777777" w:rsidR="009F7BB3" w:rsidRPr="009F7BB3" w:rsidRDefault="009F7BB3" w:rsidP="003C377E">
      <w:pPr>
        <w:numPr>
          <w:ilvl w:val="0"/>
          <w:numId w:val="4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66" w:tgtFrame="_blank" w:tooltip="Opinion | Who Cares About the Supreme Court’s ‘Legitimacy’? - The New York Times-1.pdf" w:history="1">
        <w:r w:rsidRPr="009F7BB3">
          <w:rPr>
            <w:rFonts w:ascii="Times New Roman" w:eastAsia="Times New Roman" w:hAnsi="Times New Roman" w:cs="Times New Roman"/>
            <w:color w:val="0000FF"/>
            <w:u w:val="single"/>
          </w:rPr>
          <w:t>Who Cares About the Supreme Court’s ‘Legitimacy</w:t>
        </w:r>
      </w:hyperlink>
      <w:r w:rsidRPr="009F7BB3">
        <w:rPr>
          <w:rFonts w:ascii="Times New Roman" w:eastAsia="Times New Roman" w:hAnsi="Times New Roman" w:cs="Times New Roman"/>
          <w:color w:val="000000"/>
        </w:rPr>
        <w:t>’?” by Linda Greenhouse (article from </w:t>
      </w:r>
      <w:r w:rsidRPr="009F7BB3">
        <w:rPr>
          <w:rFonts w:ascii="Times New Roman" w:eastAsia="Times New Roman" w:hAnsi="Times New Roman" w:cs="Times New Roman"/>
          <w:i/>
          <w:iCs/>
          <w:color w:val="000000"/>
        </w:rPr>
        <w:t>The New York Times)</w:t>
      </w:r>
    </w:p>
    <w:p w14:paraId="54FE4F1B" w14:textId="77777777" w:rsidR="009F7BB3" w:rsidRPr="009F7BB3" w:rsidRDefault="009F7BB3" w:rsidP="003C377E">
      <w:pPr>
        <w:numPr>
          <w:ilvl w:val="0"/>
          <w:numId w:val="4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67" w:tgtFrame="_blank" w:history="1">
        <w:r w:rsidRPr="009F7BB3">
          <w:rPr>
            <w:rFonts w:ascii="Times New Roman" w:eastAsia="Times New Roman" w:hAnsi="Times New Roman" w:cs="Times New Roman"/>
            <w:color w:val="0000FF"/>
            <w:u w:val="single"/>
          </w:rPr>
          <w:t>What Happens When the Public Loses Faith in the Supreme Court</w:t>
        </w:r>
      </w:hyperlink>
      <w:r w:rsidRPr="009F7BB3">
        <w:rPr>
          <w:rFonts w:ascii="Times New Roman" w:eastAsia="Times New Roman" w:hAnsi="Times New Roman" w:cs="Times New Roman"/>
          <w:color w:val="000000"/>
        </w:rPr>
        <w:t>?" by Zack Beauchamp (article from </w:t>
      </w:r>
      <w:r w:rsidRPr="009F7BB3">
        <w:rPr>
          <w:rFonts w:ascii="Times New Roman" w:eastAsia="Times New Roman" w:hAnsi="Times New Roman" w:cs="Times New Roman"/>
          <w:i/>
          <w:iCs/>
          <w:color w:val="000000"/>
        </w:rPr>
        <w:t>VOX) </w:t>
      </w:r>
    </w:p>
    <w:p w14:paraId="3B2DB2E0" w14:textId="77777777" w:rsidR="009F7BB3" w:rsidRPr="009F7BB3" w:rsidRDefault="009F7BB3" w:rsidP="003C377E">
      <w:pPr>
        <w:numPr>
          <w:ilvl w:val="0"/>
          <w:numId w:val="4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68" w:history="1">
        <w:r w:rsidRPr="009F7BB3">
          <w:rPr>
            <w:rFonts w:ascii="Times New Roman" w:eastAsia="Times New Roman" w:hAnsi="Times New Roman" w:cs="Times New Roman"/>
            <w:color w:val="0000FF"/>
            <w:u w:val="single"/>
          </w:rPr>
          <w:t>Should we restructure the Supreme Court?”</w:t>
        </w:r>
      </w:hyperlink>
      <w:r w:rsidRPr="009F7BB3">
        <w:rPr>
          <w:rFonts w:ascii="Times New Roman" w:eastAsia="Times New Roman" w:hAnsi="Times New Roman" w:cs="Times New Roman"/>
          <w:color w:val="000000"/>
        </w:rPr>
        <w:t> by Russell Wheeler (article from </w:t>
      </w:r>
      <w:r w:rsidRPr="009F7BB3">
        <w:rPr>
          <w:rFonts w:ascii="Times New Roman" w:eastAsia="Times New Roman" w:hAnsi="Times New Roman" w:cs="Times New Roman"/>
          <w:i/>
          <w:iCs/>
          <w:color w:val="000000"/>
        </w:rPr>
        <w:t>Brookings</w:t>
      </w:r>
    </w:p>
    <w:p w14:paraId="6333FCB6" w14:textId="77777777" w:rsidR="009F7BB3" w:rsidRPr="009F7BB3" w:rsidRDefault="009F7BB3" w:rsidP="003C377E">
      <w:pPr>
        <w:numPr>
          <w:ilvl w:val="0"/>
          <w:numId w:val="44"/>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69" w:history="1">
        <w:r w:rsidRPr="009F7BB3">
          <w:rPr>
            <w:rFonts w:ascii="Times New Roman" w:eastAsia="Times New Roman" w:hAnsi="Times New Roman" w:cs="Times New Roman"/>
            <w:color w:val="0000FF"/>
            <w:u w:val="single"/>
          </w:rPr>
          <w:t>No cameras, please: How the Supreme Court shuns the spotlight</w:t>
        </w:r>
      </w:hyperlink>
      <w:r w:rsidRPr="009F7BB3">
        <w:rPr>
          <w:rFonts w:ascii="Times New Roman" w:eastAsia="Times New Roman" w:hAnsi="Times New Roman" w:cs="Times New Roman"/>
          <w:color w:val="000000"/>
        </w:rPr>
        <w:t>,” by Ariane de Vogue (article from </w:t>
      </w:r>
      <w:r w:rsidRPr="009F7BB3">
        <w:rPr>
          <w:rFonts w:ascii="Times New Roman" w:eastAsia="Times New Roman" w:hAnsi="Times New Roman" w:cs="Times New Roman"/>
          <w:i/>
          <w:iCs/>
          <w:color w:val="000000"/>
        </w:rPr>
        <w:t>CNN)</w:t>
      </w:r>
    </w:p>
    <w:p w14:paraId="5C72BAF1"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21:  Implementation and Impact</w:t>
      </w:r>
    </w:p>
    <w:p w14:paraId="387A8DD0" w14:textId="77777777" w:rsidR="009F7BB3" w:rsidRPr="009F7BB3" w:rsidRDefault="009F7BB3" w:rsidP="003C377E">
      <w:pPr>
        <w:numPr>
          <w:ilvl w:val="0"/>
          <w:numId w:val="4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11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429-438</w:t>
      </w:r>
    </w:p>
    <w:p w14:paraId="509F2B5E" w14:textId="77777777" w:rsidR="009F7BB3" w:rsidRPr="009F7BB3" w:rsidRDefault="009F7BB3" w:rsidP="003C377E">
      <w:pPr>
        <w:numPr>
          <w:ilvl w:val="0"/>
          <w:numId w:val="45"/>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70" w:history="1">
        <w:r w:rsidRPr="009F7BB3">
          <w:rPr>
            <w:rFonts w:ascii="Times New Roman" w:eastAsia="Times New Roman" w:hAnsi="Times New Roman" w:cs="Times New Roman"/>
            <w:color w:val="0000FF"/>
            <w:u w:val="single"/>
          </w:rPr>
          <w:t>The Supreme Court is a Partner in Transformation, not the Sole Agent</w:t>
        </w:r>
      </w:hyperlink>
      <w:r w:rsidRPr="009F7BB3">
        <w:rPr>
          <w:rFonts w:ascii="Times New Roman" w:eastAsia="Times New Roman" w:hAnsi="Times New Roman" w:cs="Times New Roman"/>
          <w:color w:val="000000"/>
        </w:rPr>
        <w:t xml:space="preserve">,” by Heather K. </w:t>
      </w:r>
      <w:proofErr w:type="spellStart"/>
      <w:r w:rsidRPr="009F7BB3">
        <w:rPr>
          <w:rFonts w:ascii="Times New Roman" w:eastAsia="Times New Roman" w:hAnsi="Times New Roman" w:cs="Times New Roman"/>
          <w:color w:val="000000"/>
        </w:rPr>
        <w:t>Gerken</w:t>
      </w:r>
      <w:proofErr w:type="spellEnd"/>
      <w:r w:rsidRPr="009F7BB3">
        <w:rPr>
          <w:rFonts w:ascii="Times New Roman" w:eastAsia="Times New Roman" w:hAnsi="Times New Roman" w:cs="Times New Roman"/>
          <w:color w:val="000000"/>
        </w:rPr>
        <w:t xml:space="preserve"> (article from </w:t>
      </w:r>
      <w:r w:rsidRPr="009F7BB3">
        <w:rPr>
          <w:rFonts w:ascii="Times New Roman" w:eastAsia="Times New Roman" w:hAnsi="Times New Roman" w:cs="Times New Roman"/>
          <w:i/>
          <w:iCs/>
          <w:color w:val="000000"/>
        </w:rPr>
        <w:t>The New York Times)</w:t>
      </w:r>
    </w:p>
    <w:p w14:paraId="054FA7F1"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28:  Implementation and Impact</w:t>
      </w:r>
    </w:p>
    <w:p w14:paraId="5BEA8684" w14:textId="77777777" w:rsidR="009F7BB3" w:rsidRPr="009F7BB3" w:rsidRDefault="009F7BB3" w:rsidP="003C377E">
      <w:pPr>
        <w:numPr>
          <w:ilvl w:val="0"/>
          <w:numId w:val="46"/>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Chapter 11 </w:t>
      </w:r>
      <w:r w:rsidRPr="009F7BB3">
        <w:rPr>
          <w:rFonts w:ascii="Times New Roman" w:eastAsia="Times New Roman" w:hAnsi="Times New Roman" w:cs="Times New Roman"/>
          <w:i/>
          <w:iCs/>
          <w:color w:val="000000"/>
        </w:rPr>
        <w:t>American Judicial Process</w:t>
      </w:r>
      <w:r w:rsidRPr="009F7BB3">
        <w:rPr>
          <w:rFonts w:ascii="Times New Roman" w:eastAsia="Times New Roman" w:hAnsi="Times New Roman" w:cs="Times New Roman"/>
          <w:color w:val="000000"/>
        </w:rPr>
        <w:t>, pages 438-446</w:t>
      </w:r>
    </w:p>
    <w:p w14:paraId="4F37581C" w14:textId="77777777" w:rsidR="009F7BB3" w:rsidRPr="009F7BB3" w:rsidRDefault="009F7BB3" w:rsidP="003C377E">
      <w:pPr>
        <w:numPr>
          <w:ilvl w:val="0"/>
          <w:numId w:val="46"/>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w:t>
      </w:r>
      <w:hyperlink r:id="rId71" w:tgtFrame="_blank" w:history="1">
        <w:r w:rsidRPr="009F7BB3">
          <w:rPr>
            <w:rFonts w:ascii="Times New Roman" w:eastAsia="Times New Roman" w:hAnsi="Times New Roman" w:cs="Times New Roman"/>
            <w:color w:val="0000FF"/>
            <w:u w:val="single"/>
          </w:rPr>
          <w:t>The Supreme Court Case Voting Rights Experts Say Could Bring Chaos to Elections</w:t>
        </w:r>
      </w:hyperlink>
      <w:r w:rsidRPr="009F7BB3">
        <w:rPr>
          <w:rFonts w:ascii="Times New Roman" w:eastAsia="Times New Roman" w:hAnsi="Times New Roman" w:cs="Times New Roman"/>
          <w:color w:val="000000"/>
        </w:rPr>
        <w:t xml:space="preserve">," by Jane C. Timm (article from </w:t>
      </w:r>
      <w:proofErr w:type="spellStart"/>
      <w:r w:rsidRPr="009F7BB3">
        <w:rPr>
          <w:rFonts w:ascii="Times New Roman" w:eastAsia="Times New Roman" w:hAnsi="Times New Roman" w:cs="Times New Roman"/>
          <w:color w:val="000000"/>
        </w:rPr>
        <w:t>NBCNews</w:t>
      </w:r>
      <w:proofErr w:type="spellEnd"/>
      <w:r w:rsidRPr="009F7BB3">
        <w:rPr>
          <w:rFonts w:ascii="Times New Roman" w:eastAsia="Times New Roman" w:hAnsi="Times New Roman" w:cs="Times New Roman"/>
          <w:color w:val="000000"/>
        </w:rPr>
        <w:t>)</w:t>
      </w:r>
    </w:p>
    <w:p w14:paraId="193C0211" w14:textId="77777777" w:rsidR="009F7BB3" w:rsidRPr="009F7BB3" w:rsidRDefault="003C377E" w:rsidP="003C377E">
      <w:pPr>
        <w:numPr>
          <w:ilvl w:val="0"/>
          <w:numId w:val="46"/>
        </w:numPr>
        <w:spacing w:before="100" w:beforeAutospacing="1" w:after="100" w:afterAutospacing="1"/>
        <w:rPr>
          <w:rFonts w:ascii="Times New Roman" w:eastAsia="Times New Roman" w:hAnsi="Times New Roman" w:cs="Times New Roman"/>
          <w:color w:val="000000"/>
        </w:rPr>
      </w:pPr>
      <w:hyperlink r:id="rId72" w:tgtFrame="_blank" w:history="1">
        <w:r w:rsidR="009F7BB3" w:rsidRPr="009F7BB3">
          <w:rPr>
            <w:rFonts w:ascii="Times New Roman" w:eastAsia="Times New Roman" w:hAnsi="Times New Roman" w:cs="Times New Roman"/>
            <w:color w:val="0000FF"/>
            <w:u w:val="single"/>
          </w:rPr>
          <w:t>"Dobbs, another frontline for health equity</w:t>
        </w:r>
      </w:hyperlink>
      <w:r w:rsidR="009F7BB3" w:rsidRPr="009F7BB3">
        <w:rPr>
          <w:rFonts w:ascii="Times New Roman" w:eastAsia="Times New Roman" w:hAnsi="Times New Roman" w:cs="Times New Roman"/>
          <w:color w:val="000000"/>
        </w:rPr>
        <w:t xml:space="preserve">," by Keon L. Gilbert, Gabriel R. Sanchez, and Camille </w:t>
      </w:r>
      <w:proofErr w:type="spellStart"/>
      <w:r w:rsidR="009F7BB3" w:rsidRPr="009F7BB3">
        <w:rPr>
          <w:rFonts w:ascii="Times New Roman" w:eastAsia="Times New Roman" w:hAnsi="Times New Roman" w:cs="Times New Roman"/>
          <w:color w:val="000000"/>
        </w:rPr>
        <w:t>Busette</w:t>
      </w:r>
      <w:proofErr w:type="spellEnd"/>
      <w:r w:rsidR="009F7BB3" w:rsidRPr="009F7BB3">
        <w:rPr>
          <w:rFonts w:ascii="Times New Roman" w:eastAsia="Times New Roman" w:hAnsi="Times New Roman" w:cs="Times New Roman"/>
          <w:color w:val="000000"/>
        </w:rPr>
        <w:t xml:space="preserve"> (article from Brookings)</w:t>
      </w:r>
    </w:p>
    <w:p w14:paraId="2E27FC20"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November 30: Review Day</w:t>
      </w:r>
    </w:p>
    <w:p w14:paraId="4F002912" w14:textId="77777777" w:rsidR="009F7BB3" w:rsidRPr="009F7BB3" w:rsidRDefault="009F7BB3" w:rsidP="003C377E">
      <w:pPr>
        <w:numPr>
          <w:ilvl w:val="0"/>
          <w:numId w:val="4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lastRenderedPageBreak/>
        <w:t xml:space="preserve">Review or </w:t>
      </w:r>
      <w:proofErr w:type="gramStart"/>
      <w:r w:rsidRPr="009F7BB3">
        <w:rPr>
          <w:rFonts w:ascii="Times New Roman" w:eastAsia="Times New Roman" w:hAnsi="Times New Roman" w:cs="Times New Roman"/>
          <w:color w:val="000000"/>
        </w:rPr>
        <w:t>Catch Up</w:t>
      </w:r>
      <w:proofErr w:type="gramEnd"/>
      <w:r w:rsidRPr="009F7BB3">
        <w:rPr>
          <w:rFonts w:ascii="Times New Roman" w:eastAsia="Times New Roman" w:hAnsi="Times New Roman" w:cs="Times New Roman"/>
          <w:color w:val="000000"/>
        </w:rPr>
        <w:t xml:space="preserve"> Day!</w:t>
      </w:r>
    </w:p>
    <w:p w14:paraId="54348263" w14:textId="77777777" w:rsidR="009F7BB3" w:rsidRPr="009F7BB3" w:rsidRDefault="009F7BB3" w:rsidP="003C377E">
      <w:pPr>
        <w:numPr>
          <w:ilvl w:val="0"/>
          <w:numId w:val="47"/>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Final Paper due!</w:t>
      </w:r>
    </w:p>
    <w:p w14:paraId="7D7AEA8D"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December 2: Review Day</w:t>
      </w:r>
    </w:p>
    <w:p w14:paraId="6F851436" w14:textId="77777777" w:rsidR="009F7BB3" w:rsidRPr="009F7BB3" w:rsidRDefault="009F7BB3" w:rsidP="003C377E">
      <w:pPr>
        <w:numPr>
          <w:ilvl w:val="0"/>
          <w:numId w:val="48"/>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 xml:space="preserve">Review or </w:t>
      </w:r>
      <w:proofErr w:type="gramStart"/>
      <w:r w:rsidRPr="009F7BB3">
        <w:rPr>
          <w:rFonts w:ascii="Times New Roman" w:eastAsia="Times New Roman" w:hAnsi="Times New Roman" w:cs="Times New Roman"/>
          <w:color w:val="000000"/>
        </w:rPr>
        <w:t>Catch Up</w:t>
      </w:r>
      <w:proofErr w:type="gramEnd"/>
      <w:r w:rsidRPr="009F7BB3">
        <w:rPr>
          <w:rFonts w:ascii="Times New Roman" w:eastAsia="Times New Roman" w:hAnsi="Times New Roman" w:cs="Times New Roman"/>
          <w:color w:val="000000"/>
        </w:rPr>
        <w:t xml:space="preserve"> Day!</w:t>
      </w:r>
    </w:p>
    <w:p w14:paraId="5F655885"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December 7: Final Exam</w:t>
      </w:r>
    </w:p>
    <w:p w14:paraId="4E01DEBA" w14:textId="77777777" w:rsidR="009F7BB3" w:rsidRPr="009F7BB3" w:rsidRDefault="009F7BB3" w:rsidP="003C377E">
      <w:pPr>
        <w:numPr>
          <w:ilvl w:val="0"/>
          <w:numId w:val="49"/>
        </w:num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10:30 am - 12:30 pm</w:t>
      </w:r>
    </w:p>
    <w:p w14:paraId="38CA5B70" w14:textId="77777777" w:rsidR="009F7BB3" w:rsidRPr="009F7BB3" w:rsidRDefault="009F7BB3" w:rsidP="009F7BB3">
      <w:pPr>
        <w:spacing w:before="100" w:beforeAutospacing="1" w:after="100" w:afterAutospacing="1"/>
        <w:rPr>
          <w:rFonts w:ascii="Times New Roman" w:eastAsia="Times New Roman" w:hAnsi="Times New Roman" w:cs="Times New Roman"/>
          <w:color w:val="000000"/>
        </w:rPr>
      </w:pPr>
      <w:r w:rsidRPr="009F7BB3">
        <w:rPr>
          <w:rFonts w:ascii="Times New Roman" w:eastAsia="Times New Roman" w:hAnsi="Times New Roman" w:cs="Times New Roman"/>
          <w:color w:val="000000"/>
        </w:rPr>
        <w:t> </w:t>
      </w:r>
    </w:p>
    <w:p w14:paraId="47BA0C5F" w14:textId="77777777" w:rsidR="00E356B0" w:rsidRDefault="003C377E"/>
    <w:sectPr w:rsidR="00E356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178D4"/>
    <w:multiLevelType w:val="multilevel"/>
    <w:tmpl w:val="585ADF84"/>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43C09"/>
    <w:multiLevelType w:val="multilevel"/>
    <w:tmpl w:val="D988CC3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BE6415"/>
    <w:multiLevelType w:val="multilevel"/>
    <w:tmpl w:val="AA0073E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65568D"/>
    <w:multiLevelType w:val="multilevel"/>
    <w:tmpl w:val="70AE3F4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123B10"/>
    <w:multiLevelType w:val="multilevel"/>
    <w:tmpl w:val="0C84A3E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970CB0"/>
    <w:multiLevelType w:val="multilevel"/>
    <w:tmpl w:val="D9FE61A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F2E6D0A"/>
    <w:multiLevelType w:val="multilevel"/>
    <w:tmpl w:val="B70A7D5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7D006A"/>
    <w:multiLevelType w:val="multilevel"/>
    <w:tmpl w:val="093CC27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264D2B"/>
    <w:multiLevelType w:val="multilevel"/>
    <w:tmpl w:val="4EACA2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AA5BE5"/>
    <w:multiLevelType w:val="multilevel"/>
    <w:tmpl w:val="393E618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C7089B"/>
    <w:multiLevelType w:val="multilevel"/>
    <w:tmpl w:val="A3EAD75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49074B"/>
    <w:multiLevelType w:val="multilevel"/>
    <w:tmpl w:val="105ACE4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4990361"/>
    <w:multiLevelType w:val="multilevel"/>
    <w:tmpl w:val="A2B8DE5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D65E3A"/>
    <w:multiLevelType w:val="multilevel"/>
    <w:tmpl w:val="1EC8425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55579A"/>
    <w:multiLevelType w:val="multilevel"/>
    <w:tmpl w:val="EC8A1FC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133D73"/>
    <w:multiLevelType w:val="multilevel"/>
    <w:tmpl w:val="335CB54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DCA3DF4"/>
    <w:multiLevelType w:val="multilevel"/>
    <w:tmpl w:val="E248633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0D6CF7"/>
    <w:multiLevelType w:val="multilevel"/>
    <w:tmpl w:val="1112276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F61EC4"/>
    <w:multiLevelType w:val="multilevel"/>
    <w:tmpl w:val="1C20639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B254C2"/>
    <w:multiLevelType w:val="multilevel"/>
    <w:tmpl w:val="A7FC07C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CF1B16"/>
    <w:multiLevelType w:val="multilevel"/>
    <w:tmpl w:val="B270F57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7AF53F4"/>
    <w:multiLevelType w:val="multilevel"/>
    <w:tmpl w:val="E648FEF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98365E"/>
    <w:multiLevelType w:val="multilevel"/>
    <w:tmpl w:val="E442637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A46BA0"/>
    <w:multiLevelType w:val="multilevel"/>
    <w:tmpl w:val="6076FFE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5A2164"/>
    <w:multiLevelType w:val="multilevel"/>
    <w:tmpl w:val="49162E2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A5C678E"/>
    <w:multiLevelType w:val="multilevel"/>
    <w:tmpl w:val="E286E5B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A8768BE"/>
    <w:multiLevelType w:val="multilevel"/>
    <w:tmpl w:val="13B420A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0202017"/>
    <w:multiLevelType w:val="multilevel"/>
    <w:tmpl w:val="72B28B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3C62AC3"/>
    <w:multiLevelType w:val="multilevel"/>
    <w:tmpl w:val="4A14397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A23AA3"/>
    <w:multiLevelType w:val="multilevel"/>
    <w:tmpl w:val="A1E8DC4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7675072"/>
    <w:multiLevelType w:val="multilevel"/>
    <w:tmpl w:val="DF1E28A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83828E6"/>
    <w:multiLevelType w:val="multilevel"/>
    <w:tmpl w:val="537290B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EA2CF3"/>
    <w:multiLevelType w:val="multilevel"/>
    <w:tmpl w:val="2FE021C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DF545EE"/>
    <w:multiLevelType w:val="multilevel"/>
    <w:tmpl w:val="126AF3B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436986"/>
    <w:multiLevelType w:val="multilevel"/>
    <w:tmpl w:val="02E0834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3E0929"/>
    <w:multiLevelType w:val="multilevel"/>
    <w:tmpl w:val="45308DB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F5A3C07"/>
    <w:multiLevelType w:val="multilevel"/>
    <w:tmpl w:val="46AA476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AF77EE"/>
    <w:multiLevelType w:val="multilevel"/>
    <w:tmpl w:val="624C68E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23D1B53"/>
    <w:multiLevelType w:val="multilevel"/>
    <w:tmpl w:val="0AB4D74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5570FCD"/>
    <w:multiLevelType w:val="multilevel"/>
    <w:tmpl w:val="DE86446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65F0D18"/>
    <w:multiLevelType w:val="multilevel"/>
    <w:tmpl w:val="11FEB80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6E23DB7"/>
    <w:multiLevelType w:val="multilevel"/>
    <w:tmpl w:val="D048FC4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9A6366"/>
    <w:multiLevelType w:val="multilevel"/>
    <w:tmpl w:val="1408F7F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DD3866"/>
    <w:multiLevelType w:val="multilevel"/>
    <w:tmpl w:val="AC90BFD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15F1ED3"/>
    <w:multiLevelType w:val="multilevel"/>
    <w:tmpl w:val="5218E36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2BA13C1"/>
    <w:multiLevelType w:val="multilevel"/>
    <w:tmpl w:val="19287A5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BC62B6"/>
    <w:multiLevelType w:val="multilevel"/>
    <w:tmpl w:val="6644C57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B786ACA"/>
    <w:multiLevelType w:val="multilevel"/>
    <w:tmpl w:val="477267E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DF73989"/>
    <w:multiLevelType w:val="multilevel"/>
    <w:tmpl w:val="D85279F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176648940">
    <w:abstractNumId w:val="19"/>
  </w:num>
  <w:num w:numId="2" w16cid:durableId="1835533378">
    <w:abstractNumId w:val="0"/>
  </w:num>
  <w:num w:numId="3" w16cid:durableId="1304970158">
    <w:abstractNumId w:val="31"/>
  </w:num>
  <w:num w:numId="4" w16cid:durableId="999844023">
    <w:abstractNumId w:val="42"/>
  </w:num>
  <w:num w:numId="5" w16cid:durableId="2099517832">
    <w:abstractNumId w:val="21"/>
  </w:num>
  <w:num w:numId="6" w16cid:durableId="913126820">
    <w:abstractNumId w:val="35"/>
  </w:num>
  <w:num w:numId="7" w16cid:durableId="393892823">
    <w:abstractNumId w:val="46"/>
  </w:num>
  <w:num w:numId="8" w16cid:durableId="879249043">
    <w:abstractNumId w:val="26"/>
  </w:num>
  <w:num w:numId="9" w16cid:durableId="811941892">
    <w:abstractNumId w:val="15"/>
  </w:num>
  <w:num w:numId="10" w16cid:durableId="178468156">
    <w:abstractNumId w:val="40"/>
  </w:num>
  <w:num w:numId="11" w16cid:durableId="1912694554">
    <w:abstractNumId w:val="29"/>
  </w:num>
  <w:num w:numId="12" w16cid:durableId="378287162">
    <w:abstractNumId w:val="3"/>
  </w:num>
  <w:num w:numId="13" w16cid:durableId="1106267402">
    <w:abstractNumId w:val="20"/>
  </w:num>
  <w:num w:numId="14" w16cid:durableId="1139416549">
    <w:abstractNumId w:val="45"/>
  </w:num>
  <w:num w:numId="15" w16cid:durableId="167870175">
    <w:abstractNumId w:val="10"/>
  </w:num>
  <w:num w:numId="16" w16cid:durableId="69738131">
    <w:abstractNumId w:val="23"/>
  </w:num>
  <w:num w:numId="17" w16cid:durableId="821311223">
    <w:abstractNumId w:val="17"/>
  </w:num>
  <w:num w:numId="18" w16cid:durableId="1593314980">
    <w:abstractNumId w:val="48"/>
  </w:num>
  <w:num w:numId="19" w16cid:durableId="1460147625">
    <w:abstractNumId w:val="33"/>
  </w:num>
  <w:num w:numId="20" w16cid:durableId="621227945">
    <w:abstractNumId w:val="37"/>
  </w:num>
  <w:num w:numId="21" w16cid:durableId="877476799">
    <w:abstractNumId w:val="7"/>
  </w:num>
  <w:num w:numId="22" w16cid:durableId="1482040438">
    <w:abstractNumId w:val="41"/>
  </w:num>
  <w:num w:numId="23" w16cid:durableId="1968778416">
    <w:abstractNumId w:val="22"/>
  </w:num>
  <w:num w:numId="24" w16cid:durableId="231548087">
    <w:abstractNumId w:val="38"/>
  </w:num>
  <w:num w:numId="25" w16cid:durableId="759064791">
    <w:abstractNumId w:val="11"/>
  </w:num>
  <w:num w:numId="26" w16cid:durableId="1452087505">
    <w:abstractNumId w:val="1"/>
  </w:num>
  <w:num w:numId="27" w16cid:durableId="1090078013">
    <w:abstractNumId w:val="47"/>
  </w:num>
  <w:num w:numId="28" w16cid:durableId="553624">
    <w:abstractNumId w:val="44"/>
  </w:num>
  <w:num w:numId="29" w16cid:durableId="1974477541">
    <w:abstractNumId w:val="36"/>
  </w:num>
  <w:num w:numId="30" w16cid:durableId="1620985272">
    <w:abstractNumId w:val="34"/>
  </w:num>
  <w:num w:numId="31" w16cid:durableId="1779520977">
    <w:abstractNumId w:val="9"/>
  </w:num>
  <w:num w:numId="32" w16cid:durableId="65878269">
    <w:abstractNumId w:val="24"/>
  </w:num>
  <w:num w:numId="33" w16cid:durableId="64500882">
    <w:abstractNumId w:val="43"/>
  </w:num>
  <w:num w:numId="34" w16cid:durableId="1891068055">
    <w:abstractNumId w:val="6"/>
  </w:num>
  <w:num w:numId="35" w16cid:durableId="914705216">
    <w:abstractNumId w:val="25"/>
  </w:num>
  <w:num w:numId="36" w16cid:durableId="253513653">
    <w:abstractNumId w:val="16"/>
  </w:num>
  <w:num w:numId="37" w16cid:durableId="399985400">
    <w:abstractNumId w:val="32"/>
  </w:num>
  <w:num w:numId="38" w16cid:durableId="1223635365">
    <w:abstractNumId w:val="13"/>
  </w:num>
  <w:num w:numId="39" w16cid:durableId="1319308058">
    <w:abstractNumId w:val="4"/>
  </w:num>
  <w:num w:numId="40" w16cid:durableId="438912915">
    <w:abstractNumId w:val="8"/>
  </w:num>
  <w:num w:numId="41" w16cid:durableId="490485018">
    <w:abstractNumId w:val="27"/>
  </w:num>
  <w:num w:numId="42" w16cid:durableId="1981614286">
    <w:abstractNumId w:val="28"/>
  </w:num>
  <w:num w:numId="43" w16cid:durableId="2106605956">
    <w:abstractNumId w:val="5"/>
  </w:num>
  <w:num w:numId="44" w16cid:durableId="376274124">
    <w:abstractNumId w:val="18"/>
  </w:num>
  <w:num w:numId="45" w16cid:durableId="2093548797">
    <w:abstractNumId w:val="12"/>
  </w:num>
  <w:num w:numId="46" w16cid:durableId="2094693306">
    <w:abstractNumId w:val="2"/>
  </w:num>
  <w:num w:numId="47" w16cid:durableId="1602566940">
    <w:abstractNumId w:val="14"/>
  </w:num>
  <w:num w:numId="48" w16cid:durableId="1478065222">
    <w:abstractNumId w:val="39"/>
  </w:num>
  <w:num w:numId="49" w16cid:durableId="1666936450">
    <w:abstractNumId w:val="30"/>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BB3"/>
    <w:rsid w:val="003017D3"/>
    <w:rsid w:val="003C377E"/>
    <w:rsid w:val="004B2247"/>
    <w:rsid w:val="00572297"/>
    <w:rsid w:val="0074217F"/>
    <w:rsid w:val="0080081B"/>
    <w:rsid w:val="00812F9F"/>
    <w:rsid w:val="009036B1"/>
    <w:rsid w:val="009D37BA"/>
    <w:rsid w:val="009E196D"/>
    <w:rsid w:val="009F7BB3"/>
    <w:rsid w:val="00B351A2"/>
    <w:rsid w:val="00EE7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B72644"/>
  <w15:chartTrackingRefBased/>
  <w15:docId w15:val="{3BB98B0E-1A8B-8B47-9C1B-7F1354A289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7BB3"/>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F7BB3"/>
    <w:rPr>
      <w:b/>
      <w:bCs/>
    </w:rPr>
  </w:style>
  <w:style w:type="character" w:customStyle="1" w:styleId="apple-converted-space">
    <w:name w:val="apple-converted-space"/>
    <w:basedOn w:val="DefaultParagraphFont"/>
    <w:rsid w:val="009F7BB3"/>
  </w:style>
  <w:style w:type="character" w:styleId="Hyperlink">
    <w:name w:val="Hyperlink"/>
    <w:basedOn w:val="DefaultParagraphFont"/>
    <w:uiPriority w:val="99"/>
    <w:semiHidden/>
    <w:unhideWhenUsed/>
    <w:rsid w:val="009F7BB3"/>
    <w:rPr>
      <w:color w:val="0000FF"/>
      <w:u w:val="single"/>
    </w:rPr>
  </w:style>
  <w:style w:type="character" w:styleId="Emphasis">
    <w:name w:val="Emphasis"/>
    <w:basedOn w:val="DefaultParagraphFont"/>
    <w:uiPriority w:val="20"/>
    <w:qFormat/>
    <w:rsid w:val="009F7BB3"/>
    <w:rPr>
      <w:i/>
      <w:iCs/>
    </w:rPr>
  </w:style>
  <w:style w:type="character" w:customStyle="1" w:styleId="screenreader-only">
    <w:name w:val="screenreader-only"/>
    <w:basedOn w:val="DefaultParagraphFont"/>
    <w:rsid w:val="009F7B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897094">
      <w:bodyDiv w:val="1"/>
      <w:marLeft w:val="0"/>
      <w:marRight w:val="0"/>
      <w:marTop w:val="0"/>
      <w:marBottom w:val="0"/>
      <w:divBdr>
        <w:top w:val="none" w:sz="0" w:space="0" w:color="auto"/>
        <w:left w:val="none" w:sz="0" w:space="0" w:color="auto"/>
        <w:bottom w:val="none" w:sz="0" w:space="0" w:color="auto"/>
        <w:right w:val="none" w:sz="0" w:space="0" w:color="auto"/>
      </w:divBdr>
    </w:div>
    <w:div w:id="1516728812">
      <w:bodyDiv w:val="1"/>
      <w:marLeft w:val="0"/>
      <w:marRight w:val="0"/>
      <w:marTop w:val="0"/>
      <w:marBottom w:val="0"/>
      <w:divBdr>
        <w:top w:val="none" w:sz="0" w:space="0" w:color="auto"/>
        <w:left w:val="none" w:sz="0" w:space="0" w:color="auto"/>
        <w:bottom w:val="none" w:sz="0" w:space="0" w:color="auto"/>
        <w:right w:val="none" w:sz="0" w:space="0" w:color="auto"/>
      </w:divBdr>
    </w:div>
    <w:div w:id="1981107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ytimes.com/2022/07/29/us/politics/biden-judges-democrats-senate.html" TargetMode="External"/><Relationship Id="rId21" Type="http://schemas.openxmlformats.org/officeDocument/2006/relationships/hyperlink" Target="https://political-science.williams.edu/files/Crowe-The-Forging-of-Judicial-Autonomy-JOP-69.1.pdf" TargetMode="External"/><Relationship Id="rId42" Type="http://schemas.openxmlformats.org/officeDocument/2006/relationships/hyperlink" Target="https://www.cnn.com/2020/04/20/politics/scotus-jury-verdict-criminal-trial/index.html" TargetMode="External"/><Relationship Id="rId47" Type="http://schemas.openxmlformats.org/officeDocument/2006/relationships/hyperlink" Target="https://fivethirtyeight.com/features/the-supreme-courts-conservative-supermajority-is-just-beginning-to-flex-its-muscles/" TargetMode="External"/><Relationship Id="rId63" Type="http://schemas.openxmlformats.org/officeDocument/2006/relationships/hyperlink" Target="https://www.cnn.com/2022/05/02/politics/roe-v-wade-supreme-court/index.html" TargetMode="External"/><Relationship Id="rId68" Type="http://schemas.openxmlformats.org/officeDocument/2006/relationships/hyperlink" Target="https://www.brookings.edu/policy2020/votervital/should-we-restructure-the-supreme-court/" TargetMode="External"/><Relationship Id="rId2" Type="http://schemas.openxmlformats.org/officeDocument/2006/relationships/styles" Target="styles.xml"/><Relationship Id="rId16" Type="http://schemas.openxmlformats.org/officeDocument/2006/relationships/hyperlink" Target="https://www.southalabama.edu/departments/academicsuccess/cae/onlinetutoring.html" TargetMode="External"/><Relationship Id="rId29" Type="http://schemas.openxmlformats.org/officeDocument/2006/relationships/hyperlink" Target="https://www.cnbc.com/2017/06/21/6-questions-to-ask-yourself-before-you-go-to-law-school.html" TargetMode="External"/><Relationship Id="rId11" Type="http://schemas.openxmlformats.org/officeDocument/2006/relationships/hyperlink" Target="https://www.southalabama.edu/departments/studentaffairs/lowdown/" TargetMode="External"/><Relationship Id="rId24" Type="http://schemas.openxmlformats.org/officeDocument/2006/relationships/hyperlink" Target="https://www.scotusblog.com/2022/04/in-historic-first-ketanji-brown-jackson-is-confirmed-to-supreme-court/" TargetMode="External"/><Relationship Id="rId32" Type="http://schemas.openxmlformats.org/officeDocument/2006/relationships/hyperlink" Target="https://www.cnbc.com/2018/02/21/only-23-percent-of-law-school-grads-say-their-education-was-worth-the-cost.html" TargetMode="External"/><Relationship Id="rId37" Type="http://schemas.openxmlformats.org/officeDocument/2006/relationships/hyperlink" Target="https://law.unlv.edu/us-feminist-judgments/series-projects/torts-opinions-rewritten" TargetMode="External"/><Relationship Id="rId40" Type="http://schemas.openxmlformats.org/officeDocument/2006/relationships/hyperlink" Target="https://www.nature.com/articles/d41586-020-01846-z" TargetMode="External"/><Relationship Id="rId45" Type="http://schemas.openxmlformats.org/officeDocument/2006/relationships/hyperlink" Target="https://www.apa.org/pi/ses/resources/indicator/2018/03/prisons-to-communities" TargetMode="External"/><Relationship Id="rId53" Type="http://schemas.openxmlformats.org/officeDocument/2006/relationships/hyperlink" Target="https://news.wttw.com/2020/01/14/how-warren-court-helped-create-us-we-know-today" TargetMode="External"/><Relationship Id="rId58" Type="http://schemas.openxmlformats.org/officeDocument/2006/relationships/hyperlink" Target="https://www.nytimes.com/2017/05/01/us/politics/gorsuch-supreme-court-labor-pool-clerks.html" TargetMode="External"/><Relationship Id="rId66" Type="http://schemas.openxmlformats.org/officeDocument/2006/relationships/hyperlink" Target="file:////courses/44074/files/8346307%3fwrap=1" TargetMode="External"/><Relationship Id="rId74" Type="http://schemas.openxmlformats.org/officeDocument/2006/relationships/theme" Target="theme/theme1.xml"/><Relationship Id="rId5" Type="http://schemas.openxmlformats.org/officeDocument/2006/relationships/hyperlink" Target="mailto:ryanjwilliams@southalabama.edu" TargetMode="External"/><Relationship Id="rId61" Type="http://schemas.openxmlformats.org/officeDocument/2006/relationships/hyperlink" Target="https://www.scotusblog.com/2021/09/justices-tweak-format-of-in-person-oral-arguments-to-allow-time-for-taking-turns/" TargetMode="External"/><Relationship Id="rId19" Type="http://schemas.openxmlformats.org/officeDocument/2006/relationships/hyperlink" Target="https://www.southalabama.edu/departments/sds/" TargetMode="External"/><Relationship Id="rId14" Type="http://schemas.openxmlformats.org/officeDocument/2006/relationships/hyperlink" Target="https://libguides.southalabama.edu/plagiarism" TargetMode="External"/><Relationship Id="rId22" Type="http://schemas.openxmlformats.org/officeDocument/2006/relationships/hyperlink" Target="https://www.vox.com/22384461/supreme-court-court-expansion-packing-judiciary-act-13-seats-jones-nadler-markey-johnson" TargetMode="External"/><Relationship Id="rId27" Type="http://schemas.openxmlformats.org/officeDocument/2006/relationships/hyperlink" Target="https://www.latimes.com/opinion/story/2020-04-15/opinion-judicial-selection-shouldnt-be-a-partisan-political-battle" TargetMode="External"/><Relationship Id="rId30" Type="http://schemas.openxmlformats.org/officeDocument/2006/relationships/hyperlink" Target="https://www.usnews.com/education/blogs/law-admissions-lowdown/articles/the-impact-of-the-coronavirus-on-legal-education" TargetMode="External"/><Relationship Id="rId35" Type="http://schemas.openxmlformats.org/officeDocument/2006/relationships/hyperlink" Target="https://www.theguardian.com/us-news/2016/sep/07/public-defender-us-criminal-justice-system" TargetMode="External"/><Relationship Id="rId43" Type="http://schemas.openxmlformats.org/officeDocument/2006/relationships/hyperlink" Target="https://www.wnycstudios.org/podcasts/radiolabmoreperfect/episodes/object-anyway" TargetMode="External"/><Relationship Id="rId48" Type="http://schemas.openxmlformats.org/officeDocument/2006/relationships/hyperlink" Target="https://www.thenation.com/article/society/trump-immigration-bia/" TargetMode="External"/><Relationship Id="rId56" Type="http://schemas.openxmlformats.org/officeDocument/2006/relationships/hyperlink" Target="https://www.cnn.com/2021/07/02/politics/john-roberts-voting-rights-act/index.html" TargetMode="External"/><Relationship Id="rId64" Type="http://schemas.openxmlformats.org/officeDocument/2006/relationships/hyperlink" Target="file:////courses/44074/files/8346251/download%3fwrap=1" TargetMode="External"/><Relationship Id="rId69" Type="http://schemas.openxmlformats.org/officeDocument/2006/relationships/hyperlink" Target="https://www.cnn.com/2017/10/06/politics/supreme-court-tv-cameras-transparency/index.html" TargetMode="External"/><Relationship Id="rId8" Type="http://schemas.openxmlformats.org/officeDocument/2006/relationships/hyperlink" Target="https://southalabama.bncollege.com/shop/south-alabama/home" TargetMode="External"/><Relationship Id="rId51" Type="http://schemas.openxmlformats.org/officeDocument/2006/relationships/hyperlink" Target="https://www.lb8.uscourts.gov:444/pubsandservices/histsociety/empire-panel2-judges-on-horseback.pdf" TargetMode="External"/><Relationship Id="rId72" Type="http://schemas.openxmlformats.org/officeDocument/2006/relationships/hyperlink" Target="https://www.brookings.edu/blog/how-we-rise/2022/06/30/dobbs-another-frontline-for-health-equity/" TargetMode="External"/><Relationship Id="rId3" Type="http://schemas.openxmlformats.org/officeDocument/2006/relationships/settings" Target="settings.xml"/><Relationship Id="rId12" Type="http://schemas.openxmlformats.org/officeDocument/2006/relationships/hyperlink" Target="https://www.southalabama.edu/departments/studentaffairs/lowdown/" TargetMode="External"/><Relationship Id="rId17" Type="http://schemas.openxmlformats.org/officeDocument/2006/relationships/hyperlink" Target="https://www.southalabama.edu/departments/sds/" TargetMode="External"/><Relationship Id="rId25" Type="http://schemas.openxmlformats.org/officeDocument/2006/relationships/hyperlink" Target="https://www.vox.com/policy-and-politics/2017/4/3/15108140/neil-gorsuch-nuclear-option-trump" TargetMode="External"/><Relationship Id="rId33" Type="http://schemas.openxmlformats.org/officeDocument/2006/relationships/hyperlink" Target="file:////courses/44074/files/8346289/download%3fwrap=1" TargetMode="External"/><Relationship Id="rId38" Type="http://schemas.openxmlformats.org/officeDocument/2006/relationships/hyperlink" Target="https://www.abajournal.com/news/article/amazon-drops-arbitration-requirement-after-facing-75000-demands" TargetMode="External"/><Relationship Id="rId46" Type="http://schemas.openxmlformats.org/officeDocument/2006/relationships/hyperlink" Target="https://www.prisonlegalnews.org/news/2021/apr/1/hundreds-virginia-inmates-await-parole-consideration-under-new-law/" TargetMode="External"/><Relationship Id="rId59" Type="http://schemas.openxmlformats.org/officeDocument/2006/relationships/hyperlink" Target="https://www.scotusblog.com/2021/09/senators-spar-over-shadow-docket-in-wake-of-courts-order-allowing-texas-abortion-law-to-take-effect/" TargetMode="External"/><Relationship Id="rId67" Type="http://schemas.openxmlformats.org/officeDocument/2006/relationships/hyperlink" Target="https://www.vox.com/23055620/supreme-court-legitimacy-crisis-abortion-roe" TargetMode="External"/><Relationship Id="rId20" Type="http://schemas.openxmlformats.org/officeDocument/2006/relationships/hyperlink" Target="https://news.bloomberglaw.com/us-law-week/patent-plaintiffs-scrambling-after-texas-court-cools-hotspot" TargetMode="External"/><Relationship Id="rId41" Type="http://schemas.openxmlformats.org/officeDocument/2006/relationships/hyperlink" Target="https://www.vox.com/future-perfect/2018/10/17/17955306/bail-reform-criminal-justice-inequality" TargetMode="External"/><Relationship Id="rId54" Type="http://schemas.openxmlformats.org/officeDocument/2006/relationships/hyperlink" Target="https://www.theatlantic.com/magazine/archive/2020/03/the-supreme-courts-enduring-bias/605545/" TargetMode="External"/><Relationship Id="rId62" Type="http://schemas.openxmlformats.org/officeDocument/2006/relationships/hyperlink" Target="https://www.abajournal.com/news/article/humor-by-supreme-court-justices-is-used-as-a-rhetorical-weapon-study-says" TargetMode="External"/><Relationship Id="rId70" Type="http://schemas.openxmlformats.org/officeDocument/2006/relationships/hyperlink" Target="https://www.nytimes.com/roomfordebate/2015/07/06/is-the-supreme-court-too-powerful/the-supreme-court-is-a-partner-in-transformation-not-the-sole-agent" TargetMode="External"/><Relationship Id="rId1" Type="http://schemas.openxmlformats.org/officeDocument/2006/relationships/numbering" Target="numbering.xml"/><Relationship Id="rId6" Type="http://schemas.openxmlformats.org/officeDocument/2006/relationships/hyperlink" Target="https://usaonline.southalabama.edu/courses/44074/files/8448526?wrap=1" TargetMode="External"/><Relationship Id="rId15" Type="http://schemas.openxmlformats.org/officeDocument/2006/relationships/hyperlink" Target="https://www.southalabama.edu/departments/academicsuccess/cae/how.it.works.html" TargetMode="External"/><Relationship Id="rId23" Type="http://schemas.openxmlformats.org/officeDocument/2006/relationships/hyperlink" Target="file:////courses/44074/files/8346276/download%3fwrap=1" TargetMode="External"/><Relationship Id="rId28" Type="http://schemas.openxmlformats.org/officeDocument/2006/relationships/hyperlink" Target="https://www.reuters.com/article/us-people-kim-kardashian/kim-kardashian-studying-to-be-a-lawyer-in-apprenticeship-program-idUSKCN1RM2T1" TargetMode="External"/><Relationship Id="rId36" Type="http://schemas.openxmlformats.org/officeDocument/2006/relationships/hyperlink" Target="https://news.bloomberglaw.com/us-law-week/scotus-ruling-hurts-review-of-illegal-convictions-death-sentences" TargetMode="External"/><Relationship Id="rId49" Type="http://schemas.openxmlformats.org/officeDocument/2006/relationships/hyperlink" Target="https://www.scotusblog.com/2018/12/empirical-scotus-the-heightened-importance-of-the-federal-circuit/" TargetMode="External"/><Relationship Id="rId57" Type="http://schemas.openxmlformats.org/officeDocument/2006/relationships/hyperlink" Target="https://www.corteidh.or.cr/tablas/r32761.pdf" TargetMode="External"/><Relationship Id="rId10" Type="http://schemas.openxmlformats.org/officeDocument/2006/relationships/hyperlink" Target="https://www.southalabama.edu/studentservices/" TargetMode="External"/><Relationship Id="rId31" Type="http://schemas.openxmlformats.org/officeDocument/2006/relationships/hyperlink" Target="https://www.insidehighered.com/news/2022/06/15/aba-proposes-eliminating-standardized-tests-law-school" TargetMode="External"/><Relationship Id="rId44" Type="http://schemas.openxmlformats.org/officeDocument/2006/relationships/hyperlink" Target="https://www.theatlantic.com/magazine/archive/2016/06/a-reasonable-doubt/480747/" TargetMode="External"/><Relationship Id="rId52" Type="http://schemas.openxmlformats.org/officeDocument/2006/relationships/hyperlink" Target="file:////courses/44074/files/8346215/download%3fwrap=1" TargetMode="External"/><Relationship Id="rId60" Type="http://schemas.openxmlformats.org/officeDocument/2006/relationships/hyperlink" Target="https://www.scotusblog.com/2021/09/justices-tweak-format-of-in-person-oral-arguments-to-allow-time-for-taking-turns/" TargetMode="External"/><Relationship Id="rId65" Type="http://schemas.openxmlformats.org/officeDocument/2006/relationships/hyperlink" Target="https://www.cnn.com/2022/07/26/politics/supreme-court-john-roberts-abortion-dobbs/index.html"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outhalabama.edu/departments/studentaffairs/lowdown/" TargetMode="External"/><Relationship Id="rId13" Type="http://schemas.openxmlformats.org/officeDocument/2006/relationships/hyperlink" Target="https://www.southalabama.edu/departments/studentaffairs/lowdown/" TargetMode="External"/><Relationship Id="rId18" Type="http://schemas.openxmlformats.org/officeDocument/2006/relationships/hyperlink" Target="https://www.southalabama.edu/departments/counseling/" TargetMode="External"/><Relationship Id="rId39" Type="http://schemas.openxmlformats.org/officeDocument/2006/relationships/hyperlink" Target="https://www.scotusblog.com/2021/06/court-limits-standing-in-credit-reporting-lawsuit/" TargetMode="External"/><Relationship Id="rId34" Type="http://schemas.openxmlformats.org/officeDocument/2006/relationships/hyperlink" Target="https://www.reuters.com/investigates/special-report/scotus/" TargetMode="External"/><Relationship Id="rId50" Type="http://schemas.openxmlformats.org/officeDocument/2006/relationships/hyperlink" Target="https://www.wnycstudios.org/podcasts/radiolabmoreperfect/episodes/giggly-blue-robot" TargetMode="External"/><Relationship Id="rId55" Type="http://schemas.openxmlformats.org/officeDocument/2006/relationships/hyperlink" Target="https://www.nytimes.com/2022/06/22/briefing/supreme-court-religion.html" TargetMode="External"/><Relationship Id="rId7" Type="http://schemas.openxmlformats.org/officeDocument/2006/relationships/hyperlink" Target="https://www.southalabama.edu/departments/technologysupport/" TargetMode="External"/><Relationship Id="rId71" Type="http://schemas.openxmlformats.org/officeDocument/2006/relationships/hyperlink" Target="https://www.nbcnews.com/politics/supreme-court/supreme-court-case-voting-rights-experts-say-bring-chaos-elections-rcna340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13</Pages>
  <Words>4952</Words>
  <Characters>28227</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Williams</dc:creator>
  <cp:keywords/>
  <dc:description/>
  <cp:lastModifiedBy>Ryan Williams</cp:lastModifiedBy>
  <cp:revision>6</cp:revision>
  <dcterms:created xsi:type="dcterms:W3CDTF">2022-09-18T18:04:00Z</dcterms:created>
  <dcterms:modified xsi:type="dcterms:W3CDTF">2022-09-19T17:13:00Z</dcterms:modified>
</cp:coreProperties>
</file>