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A34EA" w14:textId="77777777" w:rsidR="009764D1" w:rsidRPr="009764D1" w:rsidRDefault="009764D1" w:rsidP="009764D1">
      <w:pPr>
        <w:shd w:val="clear" w:color="auto" w:fill="FFFFFF"/>
        <w:spacing w:before="180" w:after="180"/>
        <w:contextualSpacing/>
        <w:jc w:val="center"/>
        <w:rPr>
          <w:rFonts w:ascii="Times New Roman" w:eastAsia="Times New Roman" w:hAnsi="Times New Roman" w:cs="Times New Roman"/>
          <w:color w:val="2D3B45"/>
          <w:sz w:val="28"/>
          <w:szCs w:val="28"/>
        </w:rPr>
      </w:pPr>
      <w:r w:rsidRPr="009764D1">
        <w:rPr>
          <w:rFonts w:ascii="Times New Roman" w:eastAsia="Times New Roman" w:hAnsi="Times New Roman" w:cs="Times New Roman"/>
          <w:b/>
          <w:bCs/>
          <w:color w:val="2D3B45"/>
          <w:sz w:val="28"/>
          <w:szCs w:val="28"/>
        </w:rPr>
        <w:t>PSC/CA 354: Media and Politics (Synchronous Online)</w:t>
      </w:r>
    </w:p>
    <w:p w14:paraId="544CFFB3" w14:textId="77777777" w:rsidR="009764D1" w:rsidRPr="009764D1" w:rsidRDefault="009764D1" w:rsidP="009764D1">
      <w:pPr>
        <w:shd w:val="clear" w:color="auto" w:fill="FFFFFF"/>
        <w:spacing w:before="180" w:after="180"/>
        <w:contextualSpacing/>
        <w:jc w:val="center"/>
        <w:rPr>
          <w:rFonts w:ascii="Times New Roman" w:eastAsia="Times New Roman" w:hAnsi="Times New Roman" w:cs="Times New Roman"/>
          <w:color w:val="2D3B45"/>
        </w:rPr>
      </w:pPr>
      <w:r w:rsidRPr="009764D1">
        <w:rPr>
          <w:rFonts w:ascii="Times New Roman" w:eastAsia="Times New Roman" w:hAnsi="Times New Roman" w:cs="Times New Roman"/>
          <w:color w:val="2D3B45"/>
        </w:rPr>
        <w:t>Monday, Wednesday, &amp; Friday 9:05 a.m. – 9:55 a.m.</w:t>
      </w:r>
    </w:p>
    <w:p w14:paraId="28FA5843" w14:textId="77777777" w:rsidR="009764D1" w:rsidRPr="009764D1" w:rsidRDefault="009764D1" w:rsidP="009764D1">
      <w:pPr>
        <w:shd w:val="clear" w:color="auto" w:fill="FFFFFF"/>
        <w:spacing w:before="180" w:after="180"/>
        <w:contextualSpacing/>
        <w:jc w:val="center"/>
        <w:rPr>
          <w:rFonts w:ascii="Times New Roman" w:eastAsia="Times New Roman" w:hAnsi="Times New Roman" w:cs="Times New Roman"/>
          <w:color w:val="2D3B45"/>
        </w:rPr>
      </w:pPr>
      <w:r w:rsidRPr="009764D1">
        <w:rPr>
          <w:rFonts w:ascii="Times New Roman" w:eastAsia="Times New Roman" w:hAnsi="Times New Roman" w:cs="Times New Roman"/>
          <w:color w:val="2D3B45"/>
        </w:rPr>
        <w:t>Fall 2020</w:t>
      </w:r>
    </w:p>
    <w:p w14:paraId="686462F2" w14:textId="77777777" w:rsidR="006C7EC4" w:rsidRDefault="009764D1" w:rsidP="00E07CAE">
      <w:pPr>
        <w:shd w:val="clear" w:color="auto" w:fill="FFFFFF"/>
        <w:spacing w:before="180" w:after="180"/>
        <w:contextualSpacing/>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Instructor</w:t>
      </w:r>
      <w:r w:rsidRPr="009764D1">
        <w:rPr>
          <w:rFonts w:ascii="Times New Roman" w:eastAsia="Times New Roman" w:hAnsi="Times New Roman" w:cs="Times New Roman"/>
          <w:color w:val="2D3B45"/>
        </w:rPr>
        <w:t>: Dr. Ryan Williams</w:t>
      </w:r>
      <w:r w:rsidRPr="009764D1">
        <w:rPr>
          <w:rFonts w:ascii="Times New Roman" w:eastAsia="Times New Roman" w:hAnsi="Times New Roman" w:cs="Times New Roman"/>
          <w:color w:val="2D3B45"/>
        </w:rPr>
        <w:br/>
      </w:r>
      <w:r w:rsidRPr="009764D1">
        <w:rPr>
          <w:rFonts w:ascii="Times New Roman" w:eastAsia="Times New Roman" w:hAnsi="Times New Roman" w:cs="Times New Roman"/>
          <w:b/>
          <w:bCs/>
          <w:color w:val="2D3B45"/>
        </w:rPr>
        <w:t>Email</w:t>
      </w:r>
      <w:r w:rsidRPr="009764D1">
        <w:rPr>
          <w:rFonts w:ascii="Times New Roman" w:eastAsia="Times New Roman" w:hAnsi="Times New Roman" w:cs="Times New Roman"/>
          <w:color w:val="2D3B45"/>
        </w:rPr>
        <w:t>: </w:t>
      </w:r>
      <w:hyperlink r:id="rId5" w:tgtFrame="_blank" w:history="1">
        <w:r w:rsidRPr="009764D1">
          <w:rPr>
            <w:rFonts w:ascii="Times New Roman" w:eastAsia="Times New Roman" w:hAnsi="Times New Roman" w:cs="Times New Roman"/>
            <w:color w:val="0000FF"/>
            <w:u w:val="single"/>
          </w:rPr>
          <w:t>ryanjwilliams@southalabama.edu</w:t>
        </w:r>
      </w:hyperlink>
    </w:p>
    <w:p w14:paraId="5ED351A5" w14:textId="75A111CB" w:rsidR="009764D1" w:rsidRDefault="009764D1" w:rsidP="00E07CAE">
      <w:pPr>
        <w:shd w:val="clear" w:color="auto" w:fill="FFFFFF"/>
        <w:spacing w:before="180" w:after="180"/>
        <w:contextualSpacing/>
        <w:rPr>
          <w:rFonts w:ascii="Times New Roman" w:eastAsia="Times New Roman" w:hAnsi="Times New Roman" w:cs="Times New Roman"/>
          <w:color w:val="2D3B45"/>
        </w:rPr>
      </w:pPr>
      <w:r w:rsidRPr="009764D1">
        <w:rPr>
          <w:rFonts w:ascii="Times New Roman" w:eastAsia="Times New Roman" w:hAnsi="Times New Roman" w:cs="Times New Roman"/>
          <w:color w:val="2D3B45"/>
        </w:rPr>
        <w:t>Office Hours: Virtual via Zoom - Monday and Wednesday 12:30-3:30; and by appointment</w:t>
      </w:r>
    </w:p>
    <w:p w14:paraId="3F347E20" w14:textId="77777777" w:rsidR="00E07CAE" w:rsidRPr="009764D1" w:rsidRDefault="00E07CAE" w:rsidP="00E07CAE">
      <w:pPr>
        <w:shd w:val="clear" w:color="auto" w:fill="FFFFFF"/>
        <w:spacing w:before="180" w:after="180"/>
        <w:contextualSpacing/>
        <w:rPr>
          <w:rFonts w:ascii="Times New Roman" w:eastAsia="Times New Roman" w:hAnsi="Times New Roman" w:cs="Times New Roman"/>
          <w:color w:val="2D3B45"/>
        </w:rPr>
      </w:pPr>
    </w:p>
    <w:p w14:paraId="6BF00E44"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Course Overview and Objectives  </w:t>
      </w:r>
    </w:p>
    <w:p w14:paraId="4C934660" w14:textId="09BCC574"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In this course, we will explore the structure and function of the mass media, particularly as it relates to American politics and policymaking. This course is divided into four parts. The first introduces the media, its structure and regulation, and how it has changed over time. The second considers the media’s policymaking role and how media interacts with the major American political institutions. In the third part, we turn to the effects of media, and we consider the nature of media bias, framing, and the role of propaganda and fake news. Finally, we conclude our class by examining the ways in which film media depict various aspects of American politics, including political campaigns, the legislative process, and the U.S. presidency.</w:t>
      </w:r>
    </w:p>
    <w:p w14:paraId="48FFA3D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By the end of this class, students will:</w:t>
      </w:r>
    </w:p>
    <w:p w14:paraId="123C8C0E" w14:textId="77777777" w:rsidR="009764D1" w:rsidRPr="009764D1" w:rsidRDefault="009764D1" w:rsidP="009764D1">
      <w:pPr>
        <w:numPr>
          <w:ilvl w:val="0"/>
          <w:numId w:val="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Understand the structure and function of modern mass media and the rules and regulations to which it must adhere</w:t>
      </w:r>
    </w:p>
    <w:p w14:paraId="37D5A39E" w14:textId="77777777" w:rsidR="009764D1" w:rsidRPr="009764D1" w:rsidRDefault="009764D1" w:rsidP="009764D1">
      <w:pPr>
        <w:numPr>
          <w:ilvl w:val="0"/>
          <w:numId w:val="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Recognize the impact media has on politics and policymaking and how media coverage of political institutions impacts the way the public views those institutions</w:t>
      </w:r>
    </w:p>
    <w:p w14:paraId="19F2B686" w14:textId="77777777" w:rsidR="009764D1" w:rsidRPr="009764D1" w:rsidRDefault="009764D1" w:rsidP="009764D1">
      <w:pPr>
        <w:numPr>
          <w:ilvl w:val="0"/>
          <w:numId w:val="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Critically evaluate film media’s depiction of politics and political institutions and how that depiction shapes popular understanding of politics</w:t>
      </w:r>
    </w:p>
    <w:p w14:paraId="2E0D5908" w14:textId="2890F6CC" w:rsidR="009764D1" w:rsidRPr="009764D1" w:rsidRDefault="009764D1" w:rsidP="009764D1">
      <w:pPr>
        <w:numPr>
          <w:ilvl w:val="0"/>
          <w:numId w:val="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Improve their ability to formulate and defend ideas through critical analysis of evidence and communicate these ideas through writing.</w:t>
      </w:r>
    </w:p>
    <w:p w14:paraId="511D55E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Class Format</w:t>
      </w:r>
    </w:p>
    <w:p w14:paraId="6D75827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This is an online version of PSC/CA 354</w:t>
      </w:r>
      <w:r w:rsidRPr="009764D1">
        <w:rPr>
          <w:rFonts w:ascii="Times New Roman" w:eastAsia="Times New Roman" w:hAnsi="Times New Roman" w:cs="Times New Roman"/>
          <w:b/>
          <w:bCs/>
          <w:color w:val="2D3B45"/>
        </w:rPr>
        <w:t>. While we will not meet in person, class will meet via Zoom at the regularly scheduled time. Students are expected to be present for each class meeting.</w:t>
      </w:r>
      <w:r w:rsidRPr="009764D1">
        <w:rPr>
          <w:rFonts w:ascii="Times New Roman" w:eastAsia="Times New Roman" w:hAnsi="Times New Roman" w:cs="Times New Roman"/>
          <w:color w:val="2D3B45"/>
        </w:rPr>
        <w:t> Meeting links are available on the Canvas course site under the Zoom tab. For each class day, students should read the required readings, review previous notes, and be prepared to discuss that material. </w:t>
      </w:r>
      <w:r w:rsidRPr="009764D1">
        <w:rPr>
          <w:rFonts w:ascii="Times New Roman" w:eastAsia="Times New Roman" w:hAnsi="Times New Roman" w:cs="Times New Roman"/>
          <w:b/>
          <w:bCs/>
          <w:color w:val="2D3B45"/>
        </w:rPr>
        <w:t>Please do not record Zoom lectures. All PowerPoint slides will be made available to students after lecture is completed.</w:t>
      </w:r>
    </w:p>
    <w:p w14:paraId="501BF41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5B70DC5E"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Canvas</w:t>
      </w:r>
    </w:p>
    <w:p w14:paraId="13C2E834" w14:textId="6E43E5A2"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As an online course, the instructor assumes a working knowledge and fluency with the Canvas technology. If there are issues with Canvas, please contact Campus Technologies </w:t>
      </w:r>
      <w:hyperlink r:id="rId6" w:history="1">
        <w:r w:rsidRPr="009764D1">
          <w:rPr>
            <w:rFonts w:ascii="Times New Roman" w:eastAsia="Times New Roman" w:hAnsi="Times New Roman" w:cs="Times New Roman"/>
            <w:color w:val="0000FF"/>
            <w:u w:val="single"/>
          </w:rPr>
          <w:t>https://www.southalabama.edu/departments/technologysupport/</w:t>
        </w:r>
      </w:hyperlink>
      <w:r w:rsidRPr="009764D1">
        <w:rPr>
          <w:rFonts w:ascii="Times New Roman" w:eastAsia="Times New Roman" w:hAnsi="Times New Roman" w:cs="Times New Roman"/>
          <w:color w:val="2D3B45"/>
        </w:rPr>
        <w:t>. Technology failure is not an excuse for missed work. </w:t>
      </w:r>
    </w:p>
    <w:p w14:paraId="3752D58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7FD57BB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lastRenderedPageBreak/>
        <w:t>A Note on the Syllabus and Email Etiquette</w:t>
      </w:r>
    </w:p>
    <w:p w14:paraId="3BF7409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r w:rsidRPr="009764D1">
        <w:rPr>
          <w:rFonts w:ascii="Times New Roman" w:eastAsia="Times New Roman" w:hAnsi="Times New Roman" w:cs="Times New Roman"/>
          <w:color w:val="2D3B45"/>
        </w:rPr>
        <w:t>This syllabus contains detailed instructions for assignments, due dates, how to find readings, and class policies. Students who have questions about any of the above should first consult the syllabus before asking the instructor. For email questions that can be answered by the syllabus, I will direct students to this document. Students should follow appropriate email etiquette when communicating with their instructor. All emails should have the following: 1) a subject line that provides information about their question; 2) a header such as: “Dear Dr. Williams”; and 3) a salutation such as “Sincerely, [student’s name here].”</w:t>
      </w:r>
    </w:p>
    <w:p w14:paraId="1775D47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1E64E3D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Required Text</w:t>
      </w:r>
    </w:p>
    <w:p w14:paraId="1F85D706"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r w:rsidRPr="009764D1">
        <w:rPr>
          <w:rFonts w:ascii="Times New Roman" w:eastAsia="Times New Roman" w:hAnsi="Times New Roman" w:cs="Times New Roman"/>
          <w:color w:val="2D3B45"/>
        </w:rPr>
        <w:t>Graber, Doris, A., and Johanna Dunaway. 2018. </w:t>
      </w:r>
      <w:r w:rsidRPr="009764D1">
        <w:rPr>
          <w:rFonts w:ascii="Times New Roman" w:eastAsia="Times New Roman" w:hAnsi="Times New Roman" w:cs="Times New Roman"/>
          <w:i/>
          <w:iCs/>
          <w:color w:val="2D3B45"/>
        </w:rPr>
        <w:t>Mass Media and American Politics. 10</w:t>
      </w:r>
      <w:r w:rsidRPr="009764D1">
        <w:rPr>
          <w:rFonts w:ascii="Times New Roman" w:eastAsia="Times New Roman" w:hAnsi="Times New Roman" w:cs="Times New Roman"/>
          <w:i/>
          <w:iCs/>
          <w:color w:val="2D3B45"/>
          <w:sz w:val="18"/>
          <w:szCs w:val="18"/>
          <w:vertAlign w:val="superscript"/>
        </w:rPr>
        <w:t>th</w:t>
      </w:r>
      <w:r w:rsidRPr="009764D1">
        <w:rPr>
          <w:rFonts w:ascii="Times New Roman" w:eastAsia="Times New Roman" w:hAnsi="Times New Roman" w:cs="Times New Roman"/>
          <w:i/>
          <w:iCs/>
          <w:color w:val="2D3B45"/>
        </w:rPr>
        <w:t> Edition</w:t>
      </w:r>
      <w:r w:rsidRPr="009764D1">
        <w:rPr>
          <w:rFonts w:ascii="Times New Roman" w:eastAsia="Times New Roman" w:hAnsi="Times New Roman" w:cs="Times New Roman"/>
          <w:color w:val="2D3B45"/>
        </w:rPr>
        <w:t>. Thousand Oaks, CA: CQ Press. ISBN: 9781506340234</w:t>
      </w:r>
    </w:p>
    <w:p w14:paraId="6CF0BEF3" w14:textId="708C1309"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above text is required and can be purchased at the USA Bookstore or at: </w:t>
      </w:r>
      <w:hyperlink r:id="rId7" w:history="1">
        <w:r w:rsidRPr="009764D1">
          <w:rPr>
            <w:rFonts w:ascii="Times New Roman" w:eastAsia="Times New Roman" w:hAnsi="Times New Roman" w:cs="Times New Roman"/>
            <w:color w:val="0000FF"/>
            <w:u w:val="single"/>
          </w:rPr>
          <w:t>https://southalabama.bncollege.com/shop/south-alabama/home</w:t>
        </w:r>
      </w:hyperlink>
      <w:r w:rsidRPr="009764D1">
        <w:rPr>
          <w:rFonts w:ascii="Times New Roman" w:eastAsia="Times New Roman" w:hAnsi="Times New Roman" w:cs="Times New Roman"/>
          <w:color w:val="2D3B45"/>
        </w:rPr>
        <w:t>. In addition to the required text, students will frequently read articles from news publications or scholars on contemporary topics. These book chapters, news articles, or excerpts assigned during the semester can be found in one of two ways. First, for many of these readings, students can click on the title of the article listed in the course schedule below. Students will then be taken to the appropriate article. Second, all other readings will be made available to students on Canvas through our site or will be available online. </w:t>
      </w:r>
      <w:r w:rsidRPr="009764D1">
        <w:rPr>
          <w:rFonts w:ascii="Times New Roman" w:eastAsia="Times New Roman" w:hAnsi="Times New Roman" w:cs="Times New Roman"/>
          <w:b/>
          <w:bCs/>
          <w:color w:val="2D3B45"/>
        </w:rPr>
        <w:t>Please note that this is a rigorous and demanding course that requires a fair amount of reading. Students should complete all readings to perform well in the course.</w:t>
      </w:r>
    </w:p>
    <w:p w14:paraId="6ADA6BAF"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Course Requirements  </w:t>
      </w:r>
    </w:p>
    <w:p w14:paraId="5861F8B5" w14:textId="77777777" w:rsidR="009764D1" w:rsidRPr="009764D1" w:rsidRDefault="009764D1" w:rsidP="009764D1">
      <w:pPr>
        <w:numPr>
          <w:ilvl w:val="0"/>
          <w:numId w:val="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Media Source Analysis Paper 10%</w:t>
      </w:r>
    </w:p>
    <w:p w14:paraId="418F1364" w14:textId="77777777" w:rsidR="009764D1" w:rsidRPr="009764D1" w:rsidRDefault="009764D1" w:rsidP="009764D1">
      <w:pPr>
        <w:numPr>
          <w:ilvl w:val="1"/>
          <w:numId w:val="2"/>
        </w:numPr>
        <w:shd w:val="clear" w:color="auto" w:fill="FFFFFF"/>
        <w:spacing w:before="100" w:beforeAutospacing="1" w:after="100" w:afterAutospacing="1"/>
        <w:ind w:left="75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Outline – 5%</w:t>
      </w:r>
    </w:p>
    <w:p w14:paraId="28E7C2CA" w14:textId="77777777" w:rsidR="009764D1" w:rsidRPr="009764D1" w:rsidRDefault="009764D1" w:rsidP="009764D1">
      <w:pPr>
        <w:numPr>
          <w:ilvl w:val="0"/>
          <w:numId w:val="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Paper 2 10%</w:t>
      </w:r>
    </w:p>
    <w:p w14:paraId="1529716B" w14:textId="77777777" w:rsidR="009764D1" w:rsidRDefault="009764D1" w:rsidP="009764D1">
      <w:pPr>
        <w:numPr>
          <w:ilvl w:val="0"/>
          <w:numId w:val="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Film and Politics Paper 10%</w:t>
      </w:r>
    </w:p>
    <w:p w14:paraId="5326D86F" w14:textId="5290B981" w:rsidR="009764D1" w:rsidRPr="009764D1" w:rsidRDefault="009764D1" w:rsidP="009764D1">
      <w:pPr>
        <w:shd w:val="clear" w:color="auto" w:fill="FFFFFF"/>
        <w:spacing w:before="100" w:beforeAutospacing="1" w:after="100" w:afterAutospacing="1"/>
        <w:ind w:left="360"/>
        <w:rPr>
          <w:rFonts w:ascii="Times New Roman" w:eastAsia="Times New Roman" w:hAnsi="Times New Roman" w:cs="Times New Roman"/>
          <w:color w:val="2D3B45"/>
        </w:rPr>
      </w:pPr>
      <w:r w:rsidRPr="009764D1">
        <w:rPr>
          <w:rFonts w:ascii="Times New Roman" w:eastAsia="Times New Roman" w:hAnsi="Times New Roman" w:cs="Times New Roman"/>
          <w:color w:val="2D3B45"/>
        </w:rPr>
        <w:t>More specific paper instructions and rubrics will be made available to students approximately two weeks prior to the due date. Students may use any citation style they choose on papers so long as they remain consistent throughout that paper. Papers turned in late will be penalized five points for each day late. (For example, an 85 paper would become an 80 if turned in within 24 hours after it was due.) Moreover, papers that are under or exceed the word limit will be penalized ten points. In addition, written assignments that do not follow the guidelines of the assignment and/or have poor grammar and spelling will be penalized. I am happy to assist students with any questions about the paper. However, I will only read and provide comments on outlines, thesis statements, or a brief paragraph in advance of the paper’s due date.</w:t>
      </w:r>
    </w:p>
    <w:p w14:paraId="0146050E" w14:textId="10107C7F" w:rsidR="009764D1" w:rsidRDefault="009764D1" w:rsidP="009764D1">
      <w:pPr>
        <w:shd w:val="clear" w:color="auto" w:fill="FFFFFF"/>
        <w:spacing w:before="180" w:after="180"/>
        <w:rPr>
          <w:rFonts w:ascii="Times New Roman" w:eastAsia="Times New Roman" w:hAnsi="Times New Roman" w:cs="Times New Roman"/>
          <w:color w:val="2D3B45"/>
        </w:rPr>
      </w:pPr>
    </w:p>
    <w:p w14:paraId="0ECE3F7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p>
    <w:p w14:paraId="190870ED" w14:textId="77777777" w:rsidR="009764D1" w:rsidRDefault="009764D1" w:rsidP="009764D1">
      <w:pPr>
        <w:numPr>
          <w:ilvl w:val="0"/>
          <w:numId w:val="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lastRenderedPageBreak/>
        <w:t>Tests (3) 30%</w:t>
      </w:r>
    </w:p>
    <w:p w14:paraId="76A1247A" w14:textId="399D8F4A" w:rsidR="009764D1" w:rsidRDefault="009764D1" w:rsidP="009764D1">
      <w:pPr>
        <w:shd w:val="clear" w:color="auto" w:fill="FFFFFF"/>
        <w:spacing w:before="100" w:beforeAutospacing="1" w:after="100" w:afterAutospacing="1"/>
        <w:ind w:left="360"/>
        <w:rPr>
          <w:rFonts w:ascii="Times New Roman" w:eastAsia="Times New Roman" w:hAnsi="Times New Roman" w:cs="Times New Roman"/>
          <w:color w:val="2D3B45"/>
        </w:rPr>
      </w:pPr>
      <w:r w:rsidRPr="009764D1">
        <w:rPr>
          <w:rFonts w:ascii="Times New Roman" w:eastAsia="Times New Roman" w:hAnsi="Times New Roman" w:cs="Times New Roman"/>
          <w:color w:val="2D3B45"/>
        </w:rPr>
        <w:t>Students will take three short tests throughout the semester. Each of these tests are non-cumulative and worth 10% of the final course grade. Students will be tested on material covered since the last test. For example, test 2 will be on material from Making and Reporting the News to Covering Campaigns and Elections. The dates of these three tests are listed on the schedule of required readings below. Questions will be multiple choice, true/false, fill-in-the-blank, or short answer.</w:t>
      </w:r>
    </w:p>
    <w:p w14:paraId="566038A4" w14:textId="648C51C2" w:rsidR="009764D1" w:rsidRDefault="009764D1" w:rsidP="009764D1">
      <w:pPr>
        <w:numPr>
          <w:ilvl w:val="0"/>
          <w:numId w:val="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Movie Quizzes (4) 10% </w:t>
      </w:r>
      <w:r w:rsidRPr="009764D1">
        <w:rPr>
          <w:rFonts w:ascii="Times New Roman" w:eastAsia="Times New Roman" w:hAnsi="Times New Roman" w:cs="Times New Roman"/>
          <w:color w:val="2D3B45"/>
        </w:rPr>
        <w:t>Students will take four quizzes over the four movies/tv series assigned in part four of the course. Each quiz will be worth 2.5% of the final course grade.</w:t>
      </w:r>
    </w:p>
    <w:p w14:paraId="76297F00" w14:textId="77777777" w:rsidR="009764D1" w:rsidRPr="009764D1" w:rsidRDefault="009764D1" w:rsidP="009764D1">
      <w:pPr>
        <w:shd w:val="clear" w:color="auto" w:fill="FFFFFF"/>
        <w:spacing w:before="100" w:beforeAutospacing="1" w:after="100" w:afterAutospacing="1"/>
        <w:ind w:left="375"/>
        <w:rPr>
          <w:rFonts w:ascii="Times New Roman" w:eastAsia="Times New Roman" w:hAnsi="Times New Roman" w:cs="Times New Roman"/>
          <w:color w:val="2D3B45"/>
        </w:rPr>
      </w:pPr>
    </w:p>
    <w:p w14:paraId="7CF5E442" w14:textId="1E7F4C65" w:rsidR="009764D1" w:rsidRPr="009764D1" w:rsidRDefault="009764D1" w:rsidP="009764D1">
      <w:pPr>
        <w:numPr>
          <w:ilvl w:val="0"/>
          <w:numId w:val="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Final Exam 25%</w:t>
      </w:r>
      <w:r w:rsidRPr="009764D1">
        <w:rPr>
          <w:rFonts w:ascii="Times New Roman" w:eastAsia="Times New Roman" w:hAnsi="Times New Roman" w:cs="Times New Roman"/>
          <w:color w:val="2D3B45"/>
        </w:rPr>
        <w:t> A final exam will be given in the normal classroom during the period set by the Office of the Registrar. For our class, the final exam is scheduled for Friday, December 4 from 8 am - 10 am. The exam is cumulative and will consist of multiple choice, true/false, and fill-in-the blank questions.</w:t>
      </w:r>
    </w:p>
    <w:p w14:paraId="2E6D800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39D5C13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Grading  </w:t>
      </w:r>
    </w:p>
    <w:p w14:paraId="58617287"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instructor does not give or assign grades; students earn grades. The instructor will not negotiate over grades. Students receive the grades they earn according to clearly defined rubrics. A final grade of “incomplete” will only be given in this course under exceptional circumstances. An “incomplete” is solely at the discretion of the instructor. If a student needs to withdraw from the class, students should follow the rules specified in the Student handbook under “Adding or Dropping Courses” at </w:t>
      </w:r>
      <w:hyperlink r:id="rId8" w:history="1">
        <w:r w:rsidRPr="009764D1">
          <w:rPr>
            <w:rFonts w:ascii="Times New Roman" w:eastAsia="Times New Roman" w:hAnsi="Times New Roman" w:cs="Times New Roman"/>
            <w:color w:val="0000FF"/>
            <w:u w:val="single"/>
          </w:rPr>
          <w:t>https://www.southalabama.edu/departments/studentaffairs/lowdown/</w:t>
        </w:r>
      </w:hyperlink>
      <w:r w:rsidRPr="009764D1">
        <w:rPr>
          <w:rFonts w:ascii="Times New Roman" w:eastAsia="Times New Roman" w:hAnsi="Times New Roman" w:cs="Times New Roman"/>
          <w:color w:val="2D3B45"/>
        </w:rPr>
        <w:t>. In addition, information on student academic and support resources are available at </w:t>
      </w:r>
      <w:hyperlink r:id="rId9" w:history="1">
        <w:r w:rsidRPr="009764D1">
          <w:rPr>
            <w:rFonts w:ascii="Times New Roman" w:eastAsia="Times New Roman" w:hAnsi="Times New Roman" w:cs="Times New Roman"/>
            <w:color w:val="0000FF"/>
            <w:u w:val="single"/>
          </w:rPr>
          <w:t>https://www.southalabama.edu/studentservices/</w:t>
        </w:r>
      </w:hyperlink>
    </w:p>
    <w:p w14:paraId="2D739D4E"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p>
    <w:p w14:paraId="47668144"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Grading Scale</w:t>
      </w:r>
    </w:p>
    <w:p w14:paraId="4279F5EE" w14:textId="77777777" w:rsidR="009764D1" w:rsidRPr="009764D1" w:rsidRDefault="009764D1" w:rsidP="009764D1">
      <w:pPr>
        <w:numPr>
          <w:ilvl w:val="0"/>
          <w:numId w:val="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A (90%-100%)</w:t>
      </w:r>
    </w:p>
    <w:p w14:paraId="5BDC7856" w14:textId="77777777" w:rsidR="009764D1" w:rsidRPr="009764D1" w:rsidRDefault="009764D1" w:rsidP="009764D1">
      <w:pPr>
        <w:numPr>
          <w:ilvl w:val="0"/>
          <w:numId w:val="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B (80%-89.99%)</w:t>
      </w:r>
    </w:p>
    <w:p w14:paraId="34016305" w14:textId="77777777" w:rsidR="009764D1" w:rsidRPr="009764D1" w:rsidRDefault="009764D1" w:rsidP="009764D1">
      <w:pPr>
        <w:numPr>
          <w:ilvl w:val="0"/>
          <w:numId w:val="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 (70%-79.99%)</w:t>
      </w:r>
    </w:p>
    <w:p w14:paraId="3440803F" w14:textId="77777777" w:rsidR="009764D1" w:rsidRPr="009764D1" w:rsidRDefault="009764D1" w:rsidP="009764D1">
      <w:pPr>
        <w:numPr>
          <w:ilvl w:val="0"/>
          <w:numId w:val="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D (60%-69.99%)</w:t>
      </w:r>
    </w:p>
    <w:p w14:paraId="2984CB07" w14:textId="77777777" w:rsidR="009764D1" w:rsidRPr="009764D1" w:rsidRDefault="009764D1" w:rsidP="009764D1">
      <w:pPr>
        <w:numPr>
          <w:ilvl w:val="0"/>
          <w:numId w:val="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 (0%-59.99%)</w:t>
      </w:r>
    </w:p>
    <w:p w14:paraId="666D92B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14A2B27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Office Hours and Communication</w:t>
      </w:r>
    </w:p>
    <w:p w14:paraId="40A5C20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xml:space="preserve">For this semester, office hours will be conducted via Zoom. Outside of class or office hours, please communicate with me through my campus email account, which I have provided at the top of the first page of this syllabus. Please do not hesitate to communicate with me via email </w:t>
      </w:r>
      <w:r w:rsidRPr="009764D1">
        <w:rPr>
          <w:rFonts w:ascii="Times New Roman" w:eastAsia="Times New Roman" w:hAnsi="Times New Roman" w:cs="Times New Roman"/>
          <w:color w:val="2D3B45"/>
        </w:rPr>
        <w:lastRenderedPageBreak/>
        <w:t>with any questions, concerns, or comments. If “PSC 354”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w:t>
      </w:r>
    </w:p>
    <w:p w14:paraId="32120407"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My office hours are listed at the beginning of this syllabus, and I strongly encourage students to make use of office hours for help with any and all class questions and assignments. I really enjoy talking with students, whether it be about class discussions, assignments, obscure movies and books, places to eat in Mobile, etc.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r w:rsidRPr="009764D1">
        <w:rPr>
          <w:rFonts w:ascii="Times New Roman" w:eastAsia="Times New Roman" w:hAnsi="Times New Roman" w:cs="Times New Roman"/>
          <w:b/>
          <w:bCs/>
          <w:color w:val="2D3B45"/>
        </w:rPr>
        <w:t>Moreover, following the return of graded assignments, I will not answer questions about the assignment for twenty-four hours. Please use those twenty-four hours to reflect on the comments given before contacting me with questions.</w:t>
      </w:r>
    </w:p>
    <w:p w14:paraId="783146D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p>
    <w:p w14:paraId="1576F50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Poll Everywhere</w:t>
      </w:r>
    </w:p>
    <w:p w14:paraId="0FA2E86F"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I love finding interactive, educational, and enjoyable uses for technology in the classroom. One such use of classroom technology for us this semester will be Poll Everywhere, which enables me to poll the class about a particular topic and then instantly collect and display the results. You can respond to in-class polls through sending a text message, accessing our Poll Everywhere webpage, or downloading and using the Poll Everywhere app.</w:t>
      </w:r>
    </w:p>
    <w:p w14:paraId="77BBAA76"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75875D4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Class Decorum and Academic Disruption Policy </w:t>
      </w:r>
    </w:p>
    <w:p w14:paraId="6512B36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This class is an environment where students should feel free and safe to offer their own thoughts and feelings on the issues and topics we discuss. All viewpoints are welcome in this online classroom, but comments meant to intimidate, ridicule, or dismiss the contributions of others will not be tolerated. I expect all students to behave courteously to one another and to refrain from offering rude and insensitive remarks on the forum.</w:t>
      </w:r>
    </w:p>
    <w:p w14:paraId="197A4AD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University of South Alabama’s policy regarding Academic Disruption is found in The Lowdown, the student handbook: </w:t>
      </w:r>
      <w:hyperlink r:id="rId10" w:history="1">
        <w:r w:rsidRPr="009764D1">
          <w:rPr>
            <w:rFonts w:ascii="Times New Roman" w:eastAsia="Times New Roman" w:hAnsi="Times New Roman" w:cs="Times New Roman"/>
            <w:color w:val="0000FF"/>
            <w:u w:val="single"/>
          </w:rPr>
          <w:t>https://www.southalabama.edu/departments/studentaffairs/lowdown/</w:t>
        </w:r>
      </w:hyperlink>
      <w:r w:rsidRPr="009764D1">
        <w:rPr>
          <w:rFonts w:ascii="Times New Roman" w:eastAsia="Times New Roman" w:hAnsi="Times New Roman" w:cs="Times New Roman"/>
          <w:color w:val="2D3B45"/>
        </w:rPr>
        <w:t>. Disruptive academic behavior is defined as individual or group conduct that interrupts or interferes with any educational activity or environment, infringes upon the rights and privileges of others, results in or threatens the destruction of property and/or is otherwise prejudicial to the maintenance of order in an academic environment.</w:t>
      </w:r>
    </w:p>
    <w:p w14:paraId="03951530" w14:textId="30FA290C" w:rsid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0805898E" w14:textId="577AB80B" w:rsidR="009764D1" w:rsidRDefault="009764D1" w:rsidP="009764D1">
      <w:pPr>
        <w:shd w:val="clear" w:color="auto" w:fill="FFFFFF"/>
        <w:spacing w:before="180" w:after="180"/>
        <w:rPr>
          <w:rFonts w:ascii="Times New Roman" w:eastAsia="Times New Roman" w:hAnsi="Times New Roman" w:cs="Times New Roman"/>
          <w:color w:val="2D3B45"/>
        </w:rPr>
      </w:pPr>
    </w:p>
    <w:p w14:paraId="19F3655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p>
    <w:p w14:paraId="095A7D1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lastRenderedPageBreak/>
        <w:t>Student Academic Conduct Policy</w:t>
      </w:r>
    </w:p>
    <w:p w14:paraId="6F7D02F0"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University of South Alabama’s policy regarding Student Academic Conduct Policy is found in The Lowdown: </w:t>
      </w:r>
      <w:hyperlink r:id="rId11" w:history="1">
        <w:r w:rsidRPr="009764D1">
          <w:rPr>
            <w:rFonts w:ascii="Times New Roman" w:eastAsia="Times New Roman" w:hAnsi="Times New Roman" w:cs="Times New Roman"/>
            <w:color w:val="0000FF"/>
            <w:u w:val="single"/>
          </w:rPr>
          <w:t>http://www.southalabama.edu/lowdown/academicconductpolicy.shtml</w:t>
        </w:r>
      </w:hyperlink>
      <w:r w:rsidRPr="009764D1">
        <w:rPr>
          <w:rFonts w:ascii="Times New Roman" w:eastAsia="Times New Roman" w:hAnsi="Times New Roman" w:cs="Times New Roman"/>
          <w:color w:val="2D3B45"/>
        </w:rPr>
        <w:t>. The University of South Alabama is a community of scholars in which the ideals of freedom of inquiry, freedom of thought, freedom of expression, and freedom of the individual are sustained. The University is committed to supporting the exercise of any right guaranteed to individuals by the Constitution and the Code of Alabama and to educating students relative to their responsibilities.</w:t>
      </w:r>
    </w:p>
    <w:p w14:paraId="29E6A48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Academic dishonesty means violating the standards of integrity all students pledge to adhere to as a condition of enrollment at USA. These requirements are discussed in the USA Student Handbook at </w:t>
      </w:r>
      <w:hyperlink r:id="rId12" w:history="1">
        <w:r w:rsidRPr="009764D1">
          <w:rPr>
            <w:rFonts w:ascii="Times New Roman" w:eastAsia="Times New Roman" w:hAnsi="Times New Roman" w:cs="Times New Roman"/>
            <w:color w:val="0000FF"/>
            <w:u w:val="single"/>
          </w:rPr>
          <w:t>https://www.southalabama.edu/departments/studentaffairs/lowdown/</w:t>
        </w:r>
      </w:hyperlink>
      <w:r w:rsidRPr="009764D1">
        <w:rPr>
          <w:rFonts w:ascii="Times New Roman" w:eastAsia="Times New Roman" w:hAnsi="Times New Roman" w:cs="Times New Roman"/>
          <w:color w:val="2D3B45"/>
        </w:rPr>
        <w:t>. Please see pages 184-187. Violations of the Student Academic Policy can result in a grade of 0 for the affected assessment OR a grade of F for the course. In the event of a Level II or III violation, additional sanctions may apply. Students with questions about what qualifies as academic dishonesty should contact me and can also consult the student handbook. Students may learn about the meaning of plagiarism and how to avoid it at the following link: </w:t>
      </w:r>
      <w:hyperlink r:id="rId13" w:history="1">
        <w:r w:rsidRPr="009764D1">
          <w:rPr>
            <w:rFonts w:ascii="Times New Roman" w:eastAsia="Times New Roman" w:hAnsi="Times New Roman" w:cs="Times New Roman"/>
            <w:color w:val="0000FF"/>
            <w:u w:val="single"/>
          </w:rPr>
          <w:t>https://libguides.southalabama.edu/plagiarism</w:t>
        </w:r>
      </w:hyperlink>
    </w:p>
    <w:p w14:paraId="1041B15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433C631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Writing and Tutoring Support</w:t>
      </w:r>
    </w:p>
    <w:p w14:paraId="7EB1599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University of South Alabama provides writing services through the Writing Center: </w:t>
      </w:r>
      <w:hyperlink r:id="rId14" w:history="1">
        <w:r w:rsidRPr="009764D1">
          <w:rPr>
            <w:rFonts w:ascii="Times New Roman" w:eastAsia="Times New Roman" w:hAnsi="Times New Roman" w:cs="Times New Roman"/>
            <w:color w:val="0000FF"/>
            <w:u w:val="single"/>
          </w:rPr>
          <w:t>https://www.southalabama.edu/departments/academicsuccess/cae/how.it.works.html</w:t>
        </w:r>
      </w:hyperlink>
      <w:r w:rsidRPr="009764D1">
        <w:rPr>
          <w:rFonts w:ascii="Times New Roman" w:eastAsia="Times New Roman" w:hAnsi="Times New Roman" w:cs="Times New Roman"/>
          <w:color w:val="2D3B45"/>
        </w:rPr>
        <w:t> or (251) 460-6480. Tutoring services can be found at </w:t>
      </w:r>
      <w:hyperlink r:id="rId15" w:history="1">
        <w:r w:rsidRPr="009764D1">
          <w:rPr>
            <w:rFonts w:ascii="Times New Roman" w:eastAsia="Times New Roman" w:hAnsi="Times New Roman" w:cs="Times New Roman"/>
            <w:color w:val="0000FF"/>
            <w:u w:val="single"/>
          </w:rPr>
          <w:t>https://www.southalabama.edu/departments/academicsuccess/cae/onlinetutoring.html</w:t>
        </w:r>
      </w:hyperlink>
      <w:r w:rsidRPr="009764D1">
        <w:rPr>
          <w:rFonts w:ascii="Times New Roman" w:eastAsia="Times New Roman" w:hAnsi="Times New Roman" w:cs="Times New Roman"/>
          <w:color w:val="2D3B45"/>
        </w:rPr>
        <w:t>.</w:t>
      </w:r>
    </w:p>
    <w:p w14:paraId="74C5FA1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6A17820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Counseling and Testing Services</w:t>
      </w:r>
    </w:p>
    <w:p w14:paraId="22E4C36E"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r w:rsidRPr="009764D1">
        <w:rPr>
          <w:rFonts w:ascii="Times New Roman" w:eastAsia="Times New Roman" w:hAnsi="Times New Roman" w:cs="Times New Roman"/>
          <w:color w:val="2D3B45"/>
        </w:rPr>
        <w:t>Free and confidential services are available the University Counseling and Testing Center (UCTC) </w:t>
      </w:r>
      <w:hyperlink r:id="rId16" w:history="1">
        <w:r w:rsidRPr="009764D1">
          <w:rPr>
            <w:rFonts w:ascii="Times New Roman" w:eastAsia="Times New Roman" w:hAnsi="Times New Roman" w:cs="Times New Roman"/>
            <w:color w:val="0000FF"/>
            <w:u w:val="single"/>
          </w:rPr>
          <w:t>https://www.southalabama.edu/departments/counseling/</w:t>
        </w:r>
      </w:hyperlink>
      <w:r w:rsidRPr="009764D1">
        <w:rPr>
          <w:rFonts w:ascii="Times New Roman" w:eastAsia="Times New Roman" w:hAnsi="Times New Roman" w:cs="Times New Roman"/>
          <w:color w:val="2D3B45"/>
        </w:rPr>
        <w:t>. Counseling and Testing resources can be reached by phone at 251-460-7051. </w:t>
      </w:r>
    </w:p>
    <w:p w14:paraId="3D2A07DC"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107C65E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Student Accessibility</w:t>
      </w:r>
    </w:p>
    <w:p w14:paraId="0F5E26B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 </w:t>
      </w:r>
      <w:r w:rsidRPr="009764D1">
        <w:rPr>
          <w:rFonts w:ascii="Times New Roman" w:eastAsia="Times New Roman" w:hAnsi="Times New Roman" w:cs="Times New Roman"/>
          <w:color w:val="2D3B45"/>
        </w:rPr>
        <w:t>Any student with a documented condition who needs to arrange reasonable accommodations should contact the Office of Student Disability Services (OSDS) </w:t>
      </w:r>
      <w:hyperlink r:id="rId17" w:history="1">
        <w:r w:rsidRPr="009764D1">
          <w:rPr>
            <w:rFonts w:ascii="Times New Roman" w:eastAsia="Times New Roman" w:hAnsi="Times New Roman" w:cs="Times New Roman"/>
            <w:color w:val="0000FF"/>
            <w:u w:val="single"/>
          </w:rPr>
          <w:t>https://www.southalabama.edu/departments/sds/</w:t>
        </w:r>
      </w:hyperlink>
      <w:r w:rsidRPr="009764D1">
        <w:rPr>
          <w:rFonts w:ascii="Times New Roman" w:eastAsia="Times New Roman" w:hAnsi="Times New Roman" w:cs="Times New Roman"/>
          <w:color w:val="2D3B45"/>
        </w:rPr>
        <w:t>. Resources can also be reached by phone at 251-460-7212. If you have a specific disability that qualifies you for academic accommodations, please notify the instructor/professor and provide certification from this office.</w:t>
      </w:r>
    </w:p>
    <w:p w14:paraId="2A00CFA4" w14:textId="2982E723" w:rsid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 </w:t>
      </w:r>
    </w:p>
    <w:p w14:paraId="1DE9F63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p>
    <w:p w14:paraId="7C2A9C25"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lastRenderedPageBreak/>
        <w:t>Course Schedule</w:t>
      </w:r>
    </w:p>
    <w:p w14:paraId="09B521E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i/>
          <w:iCs/>
          <w:color w:val="2D3B45"/>
        </w:rPr>
        <w:t>Note: </w:t>
      </w:r>
      <w:r w:rsidRPr="009764D1">
        <w:rPr>
          <w:rFonts w:ascii="Times New Roman" w:eastAsia="Times New Roman" w:hAnsi="Times New Roman" w:cs="Times New Roman"/>
          <w:color w:val="2D3B45"/>
        </w:rPr>
        <w:t>The readings listed below are subject to change. Depending on the pace of the class and the interests of the students, I might add, remove, or swap readings as the semester progresses. I will make every effort to give reasonable notice if such changes occur. All readings not in the textbook will be available on our class Canvas site under the “</w:t>
      </w:r>
      <w:proofErr w:type="gramStart"/>
      <w:r w:rsidRPr="009764D1">
        <w:rPr>
          <w:rFonts w:ascii="Times New Roman" w:eastAsia="Times New Roman" w:hAnsi="Times New Roman" w:cs="Times New Roman"/>
          <w:color w:val="2D3B45"/>
        </w:rPr>
        <w:t>Modules ”</w:t>
      </w:r>
      <w:proofErr w:type="gramEnd"/>
      <w:r w:rsidRPr="009764D1">
        <w:rPr>
          <w:rFonts w:ascii="Times New Roman" w:eastAsia="Times New Roman" w:hAnsi="Times New Roman" w:cs="Times New Roman"/>
          <w:color w:val="2D3B45"/>
        </w:rPr>
        <w:t xml:space="preserve"> tab or by clicking on the article’s title on the syllabus.</w:t>
      </w:r>
    </w:p>
    <w:p w14:paraId="04E2EC32" w14:textId="77777777" w:rsidR="009764D1" w:rsidRPr="009764D1" w:rsidRDefault="009764D1" w:rsidP="009764D1">
      <w:pPr>
        <w:shd w:val="clear" w:color="auto" w:fill="FFFFFF"/>
        <w:spacing w:before="180" w:after="180"/>
        <w:jc w:val="center"/>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Part I: Media Purpose and Structure</w:t>
      </w:r>
    </w:p>
    <w:p w14:paraId="108BFA0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17: Class Introduction</w:t>
      </w:r>
    </w:p>
    <w:p w14:paraId="6502C8E9" w14:textId="77777777" w:rsidR="009764D1" w:rsidRPr="009764D1" w:rsidRDefault="009764D1" w:rsidP="009764D1">
      <w:pPr>
        <w:numPr>
          <w:ilvl w:val="0"/>
          <w:numId w:val="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Read Syllabus</w:t>
      </w:r>
    </w:p>
    <w:p w14:paraId="36E2769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19: Role of Media</w:t>
      </w:r>
    </w:p>
    <w:p w14:paraId="28ECB143" w14:textId="77777777" w:rsidR="009764D1" w:rsidRPr="009764D1" w:rsidRDefault="009764D1" w:rsidP="009764D1">
      <w:pPr>
        <w:numPr>
          <w:ilvl w:val="0"/>
          <w:numId w:val="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 of </w:t>
      </w:r>
      <w:r w:rsidRPr="009764D1">
        <w:rPr>
          <w:rFonts w:ascii="Times New Roman" w:eastAsia="Times New Roman" w:hAnsi="Times New Roman" w:cs="Times New Roman"/>
          <w:i/>
          <w:iCs/>
          <w:color w:val="2D3B45"/>
        </w:rPr>
        <w:t>Mass Media and American Politics</w:t>
      </w:r>
    </w:p>
    <w:p w14:paraId="1B591D7A" w14:textId="77777777" w:rsidR="009764D1" w:rsidRPr="009764D1" w:rsidRDefault="009764D1" w:rsidP="009764D1">
      <w:pPr>
        <w:numPr>
          <w:ilvl w:val="0"/>
          <w:numId w:val="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Selections from </w:t>
      </w:r>
      <w:r w:rsidRPr="009764D1">
        <w:rPr>
          <w:rFonts w:ascii="Times New Roman" w:eastAsia="Times New Roman" w:hAnsi="Times New Roman" w:cs="Times New Roman"/>
          <w:i/>
          <w:iCs/>
          <w:color w:val="2D3B45"/>
        </w:rPr>
        <w:t>The Influencing Machine</w:t>
      </w:r>
      <w:r w:rsidRPr="009764D1">
        <w:rPr>
          <w:rFonts w:ascii="Times New Roman" w:eastAsia="Times New Roman" w:hAnsi="Times New Roman" w:cs="Times New Roman"/>
          <w:color w:val="2D3B45"/>
        </w:rPr>
        <w:t>, by Brooke Gladstone. Available on Canvas.</w:t>
      </w:r>
    </w:p>
    <w:p w14:paraId="44CC8565"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21:  Regulation and Ownership of Media</w:t>
      </w:r>
    </w:p>
    <w:p w14:paraId="752656BE" w14:textId="77777777" w:rsidR="009764D1" w:rsidRPr="009764D1" w:rsidRDefault="009764D1" w:rsidP="009764D1">
      <w:pPr>
        <w:numPr>
          <w:ilvl w:val="0"/>
          <w:numId w:val="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26-35</w:t>
      </w:r>
    </w:p>
    <w:p w14:paraId="5ADABC2B" w14:textId="77777777" w:rsidR="009764D1" w:rsidRPr="009764D1" w:rsidRDefault="009764D1" w:rsidP="009764D1">
      <w:pPr>
        <w:numPr>
          <w:ilvl w:val="0"/>
          <w:numId w:val="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18" w:history="1">
        <w:r w:rsidRPr="009764D1">
          <w:rPr>
            <w:rFonts w:ascii="Times New Roman" w:eastAsia="Times New Roman" w:hAnsi="Times New Roman" w:cs="Times New Roman"/>
            <w:color w:val="0000FF"/>
            <w:u w:val="single"/>
          </w:rPr>
          <w:t>How Mega-Mergers are Changing the Way You Watch Your Favorite Shows and Movies</w:t>
        </w:r>
      </w:hyperlink>
      <w:r w:rsidRPr="009764D1">
        <w:rPr>
          <w:rFonts w:ascii="Times New Roman" w:eastAsia="Times New Roman" w:hAnsi="Times New Roman" w:cs="Times New Roman"/>
          <w:color w:val="2D3B45"/>
        </w:rPr>
        <w:t>,” by Edmund Lee (article from </w:t>
      </w:r>
      <w:r w:rsidRPr="009764D1">
        <w:rPr>
          <w:rFonts w:ascii="Times New Roman" w:eastAsia="Times New Roman" w:hAnsi="Times New Roman" w:cs="Times New Roman"/>
          <w:i/>
          <w:iCs/>
          <w:color w:val="2D3B45"/>
        </w:rPr>
        <w:t>The New York Times)</w:t>
      </w:r>
    </w:p>
    <w:p w14:paraId="1471B549" w14:textId="77777777" w:rsidR="009764D1" w:rsidRPr="009764D1" w:rsidRDefault="009764D1" w:rsidP="009764D1">
      <w:pPr>
        <w:numPr>
          <w:ilvl w:val="0"/>
          <w:numId w:val="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19" w:history="1">
        <w:r w:rsidRPr="009764D1">
          <w:rPr>
            <w:rFonts w:ascii="Times New Roman" w:eastAsia="Times New Roman" w:hAnsi="Times New Roman" w:cs="Times New Roman"/>
            <w:color w:val="0000FF"/>
            <w:u w:val="single"/>
          </w:rPr>
          <w:t>Here’s who owns everything in Big Media today</w:t>
        </w:r>
      </w:hyperlink>
      <w:r w:rsidRPr="009764D1">
        <w:rPr>
          <w:rFonts w:ascii="Times New Roman" w:eastAsia="Times New Roman" w:hAnsi="Times New Roman" w:cs="Times New Roman"/>
          <w:color w:val="2D3B45"/>
        </w:rPr>
        <w:t xml:space="preserve">,” by Rani </w:t>
      </w:r>
      <w:proofErr w:type="spellStart"/>
      <w:r w:rsidRPr="009764D1">
        <w:rPr>
          <w:rFonts w:ascii="Times New Roman" w:eastAsia="Times New Roman" w:hAnsi="Times New Roman" w:cs="Times New Roman"/>
          <w:color w:val="2D3B45"/>
        </w:rPr>
        <w:t>Molla</w:t>
      </w:r>
      <w:proofErr w:type="spellEnd"/>
      <w:r w:rsidRPr="009764D1">
        <w:rPr>
          <w:rFonts w:ascii="Times New Roman" w:eastAsia="Times New Roman" w:hAnsi="Times New Roman" w:cs="Times New Roman"/>
          <w:color w:val="2D3B45"/>
        </w:rPr>
        <w:t xml:space="preserve"> and Peter Kafka (article from </w:t>
      </w:r>
      <w:r w:rsidRPr="009764D1">
        <w:rPr>
          <w:rFonts w:ascii="Times New Roman" w:eastAsia="Times New Roman" w:hAnsi="Times New Roman" w:cs="Times New Roman"/>
          <w:i/>
          <w:iCs/>
          <w:color w:val="2D3B45"/>
        </w:rPr>
        <w:t>Vox)</w:t>
      </w:r>
    </w:p>
    <w:p w14:paraId="6944681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i/>
          <w:iCs/>
          <w:color w:val="2D3B45"/>
        </w:rPr>
        <w:t> </w:t>
      </w:r>
      <w:r w:rsidRPr="009764D1">
        <w:rPr>
          <w:rFonts w:ascii="Times New Roman" w:eastAsia="Times New Roman" w:hAnsi="Times New Roman" w:cs="Times New Roman"/>
          <w:color w:val="2D3B45"/>
        </w:rPr>
        <w:t>August 24:  Regulation and Ownership of Media</w:t>
      </w:r>
    </w:p>
    <w:p w14:paraId="00593703" w14:textId="77777777" w:rsidR="009764D1" w:rsidRPr="009764D1" w:rsidRDefault="009764D1" w:rsidP="009764D1">
      <w:pPr>
        <w:numPr>
          <w:ilvl w:val="0"/>
          <w:numId w:val="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35-51</w:t>
      </w:r>
    </w:p>
    <w:p w14:paraId="79A0119A" w14:textId="77777777" w:rsidR="009764D1" w:rsidRPr="009764D1" w:rsidRDefault="009764D1" w:rsidP="009764D1">
      <w:pPr>
        <w:numPr>
          <w:ilvl w:val="0"/>
          <w:numId w:val="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0" w:history="1">
        <w:r w:rsidRPr="009764D1">
          <w:rPr>
            <w:rFonts w:ascii="Times New Roman" w:eastAsia="Times New Roman" w:hAnsi="Times New Roman" w:cs="Times New Roman"/>
            <w:color w:val="0000FF"/>
            <w:u w:val="single"/>
          </w:rPr>
          <w:t>When it comes to the consolidation of local news companies, Americans worry a lot more about political bias than about newsroom cutbacks</w:t>
        </w:r>
      </w:hyperlink>
      <w:r w:rsidRPr="009764D1">
        <w:rPr>
          <w:rFonts w:ascii="Times New Roman" w:eastAsia="Times New Roman" w:hAnsi="Times New Roman" w:cs="Times New Roman"/>
          <w:color w:val="2D3B45"/>
        </w:rPr>
        <w:t>,” by Christine Schmidt (article from </w:t>
      </w:r>
      <w:proofErr w:type="spellStart"/>
      <w:r w:rsidRPr="009764D1">
        <w:rPr>
          <w:rFonts w:ascii="Times New Roman" w:eastAsia="Times New Roman" w:hAnsi="Times New Roman" w:cs="Times New Roman"/>
          <w:i/>
          <w:iCs/>
          <w:color w:val="2D3B45"/>
        </w:rPr>
        <w:t>NiemanLab</w:t>
      </w:r>
      <w:proofErr w:type="spellEnd"/>
      <w:r w:rsidRPr="009764D1">
        <w:rPr>
          <w:rFonts w:ascii="Times New Roman" w:eastAsia="Times New Roman" w:hAnsi="Times New Roman" w:cs="Times New Roman"/>
          <w:color w:val="2D3B45"/>
        </w:rPr>
        <w:t>)</w:t>
      </w:r>
    </w:p>
    <w:p w14:paraId="0CD044E6" w14:textId="77777777" w:rsidR="009764D1" w:rsidRPr="009764D1" w:rsidRDefault="009764D1" w:rsidP="009764D1">
      <w:pPr>
        <w:numPr>
          <w:ilvl w:val="0"/>
          <w:numId w:val="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 xml:space="preserve">“Twenty Years of Media Consolidation Has Not Been Good </w:t>
      </w:r>
      <w:proofErr w:type="gramStart"/>
      <w:r w:rsidRPr="009764D1">
        <w:rPr>
          <w:rFonts w:ascii="Times New Roman" w:eastAsia="Times New Roman" w:hAnsi="Times New Roman" w:cs="Times New Roman"/>
          <w:color w:val="2D3B45"/>
        </w:rPr>
        <w:t>For</w:t>
      </w:r>
      <w:proofErr w:type="gramEnd"/>
      <w:r w:rsidRPr="009764D1">
        <w:rPr>
          <w:rFonts w:ascii="Times New Roman" w:eastAsia="Times New Roman" w:hAnsi="Times New Roman" w:cs="Times New Roman"/>
          <w:color w:val="2D3B45"/>
        </w:rPr>
        <w:t xml:space="preserve"> Our Democracy,” by Michael Corcoran</w:t>
      </w:r>
    </w:p>
    <w:p w14:paraId="2CEFE879" w14:textId="77777777" w:rsidR="009764D1" w:rsidRPr="009764D1" w:rsidRDefault="009764D1" w:rsidP="009764D1">
      <w:pPr>
        <w:numPr>
          <w:ilvl w:val="0"/>
          <w:numId w:val="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1" w:history="1">
        <w:r w:rsidRPr="009764D1">
          <w:rPr>
            <w:rFonts w:ascii="Times New Roman" w:eastAsia="Times New Roman" w:hAnsi="Times New Roman" w:cs="Times New Roman"/>
            <w:color w:val="0000FF"/>
            <w:u w:val="single"/>
          </w:rPr>
          <w:t>Video Reveals Power of Sinclair, As Local News Anchors Recite Script in Unison</w:t>
        </w:r>
      </w:hyperlink>
      <w:r w:rsidRPr="009764D1">
        <w:rPr>
          <w:rFonts w:ascii="Times New Roman" w:eastAsia="Times New Roman" w:hAnsi="Times New Roman" w:cs="Times New Roman"/>
          <w:color w:val="2D3B45"/>
        </w:rPr>
        <w:t xml:space="preserve">,” by Camila </w:t>
      </w:r>
      <w:proofErr w:type="spellStart"/>
      <w:r w:rsidRPr="009764D1">
        <w:rPr>
          <w:rFonts w:ascii="Times New Roman" w:eastAsia="Times New Roman" w:hAnsi="Times New Roman" w:cs="Times New Roman"/>
          <w:color w:val="2D3B45"/>
        </w:rPr>
        <w:t>Domonoske</w:t>
      </w:r>
      <w:proofErr w:type="spellEnd"/>
      <w:r w:rsidRPr="009764D1">
        <w:rPr>
          <w:rFonts w:ascii="Times New Roman" w:eastAsia="Times New Roman" w:hAnsi="Times New Roman" w:cs="Times New Roman"/>
          <w:color w:val="2D3B45"/>
        </w:rPr>
        <w:t xml:space="preserve"> (article from </w:t>
      </w:r>
      <w:r w:rsidRPr="009764D1">
        <w:rPr>
          <w:rFonts w:ascii="Times New Roman" w:eastAsia="Times New Roman" w:hAnsi="Times New Roman" w:cs="Times New Roman"/>
          <w:i/>
          <w:iCs/>
          <w:color w:val="2D3B45"/>
        </w:rPr>
        <w:t>NPR</w:t>
      </w:r>
      <w:r w:rsidRPr="009764D1">
        <w:rPr>
          <w:rFonts w:ascii="Times New Roman" w:eastAsia="Times New Roman" w:hAnsi="Times New Roman" w:cs="Times New Roman"/>
          <w:color w:val="2D3B45"/>
        </w:rPr>
        <w:t>)</w:t>
      </w:r>
    </w:p>
    <w:p w14:paraId="0AB6374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26:  Press Freedom and Media Law</w:t>
      </w:r>
    </w:p>
    <w:p w14:paraId="0B73B062" w14:textId="77777777" w:rsidR="009764D1" w:rsidRPr="009764D1" w:rsidRDefault="009764D1" w:rsidP="009764D1">
      <w:pPr>
        <w:numPr>
          <w:ilvl w:val="0"/>
          <w:numId w:val="1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3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56-73</w:t>
      </w:r>
    </w:p>
    <w:p w14:paraId="7042504D" w14:textId="77777777" w:rsidR="009764D1" w:rsidRPr="009764D1" w:rsidRDefault="009764D1" w:rsidP="009764D1">
      <w:pPr>
        <w:numPr>
          <w:ilvl w:val="0"/>
          <w:numId w:val="1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2" w:history="1">
        <w:r w:rsidRPr="009764D1">
          <w:rPr>
            <w:rFonts w:ascii="Times New Roman" w:eastAsia="Times New Roman" w:hAnsi="Times New Roman" w:cs="Times New Roman"/>
            <w:color w:val="0000FF"/>
            <w:u w:val="single"/>
          </w:rPr>
          <w:t>Trump’s Niece Wins Legal Battle Over Tell-All Book</w:t>
        </w:r>
      </w:hyperlink>
      <w:r w:rsidRPr="009764D1">
        <w:rPr>
          <w:rFonts w:ascii="Times New Roman" w:eastAsia="Times New Roman" w:hAnsi="Times New Roman" w:cs="Times New Roman"/>
          <w:color w:val="2D3B45"/>
        </w:rPr>
        <w:t>,” by Deanna Paul and Jeffrey A. Trachtenberg (article from </w:t>
      </w:r>
      <w:r w:rsidRPr="009764D1">
        <w:rPr>
          <w:rFonts w:ascii="Times New Roman" w:eastAsia="Times New Roman" w:hAnsi="Times New Roman" w:cs="Times New Roman"/>
          <w:i/>
          <w:iCs/>
          <w:color w:val="2D3B45"/>
        </w:rPr>
        <w:t>The Wall Street Journal)</w:t>
      </w:r>
    </w:p>
    <w:p w14:paraId="3B0F9CB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28:  Press Freedom and Media Law</w:t>
      </w:r>
    </w:p>
    <w:p w14:paraId="60FC3DB2" w14:textId="77777777" w:rsidR="009764D1" w:rsidRPr="009764D1" w:rsidRDefault="009764D1" w:rsidP="009764D1">
      <w:pPr>
        <w:numPr>
          <w:ilvl w:val="0"/>
          <w:numId w:val="1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3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73-85</w:t>
      </w:r>
    </w:p>
    <w:p w14:paraId="47D7C35C" w14:textId="77777777" w:rsidR="009764D1" w:rsidRPr="009764D1" w:rsidRDefault="009764D1" w:rsidP="009764D1">
      <w:pPr>
        <w:numPr>
          <w:ilvl w:val="0"/>
          <w:numId w:val="1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w:t>
      </w:r>
      <w:hyperlink r:id="rId23" w:history="1">
        <w:r w:rsidRPr="009764D1">
          <w:rPr>
            <w:rFonts w:ascii="Times New Roman" w:eastAsia="Times New Roman" w:hAnsi="Times New Roman" w:cs="Times New Roman"/>
            <w:color w:val="0000FF"/>
            <w:u w:val="single"/>
          </w:rPr>
          <w:t>40 Years After Leak, Weighing the Impact of the Pentagon Papers</w:t>
        </w:r>
      </w:hyperlink>
      <w:r w:rsidRPr="009764D1">
        <w:rPr>
          <w:rFonts w:ascii="Times New Roman" w:eastAsia="Times New Roman" w:hAnsi="Times New Roman" w:cs="Times New Roman"/>
          <w:color w:val="2D3B45"/>
        </w:rPr>
        <w:t>,” video from </w:t>
      </w:r>
      <w:r w:rsidRPr="009764D1">
        <w:rPr>
          <w:rFonts w:ascii="Times New Roman" w:eastAsia="Times New Roman" w:hAnsi="Times New Roman" w:cs="Times New Roman"/>
          <w:i/>
          <w:iCs/>
          <w:color w:val="2D3B45"/>
        </w:rPr>
        <w:t>PBS NewsHour</w:t>
      </w:r>
    </w:p>
    <w:p w14:paraId="3B6E7744"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August 31: Press Freedom and Media Law</w:t>
      </w:r>
    </w:p>
    <w:p w14:paraId="17E23330" w14:textId="77777777" w:rsidR="009764D1" w:rsidRPr="009764D1" w:rsidRDefault="009764D1" w:rsidP="009764D1">
      <w:pPr>
        <w:numPr>
          <w:ilvl w:val="0"/>
          <w:numId w:val="1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3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85-96</w:t>
      </w:r>
    </w:p>
    <w:p w14:paraId="5BD276DA" w14:textId="77777777" w:rsidR="009764D1" w:rsidRPr="009764D1" w:rsidRDefault="009764D1" w:rsidP="009764D1">
      <w:pPr>
        <w:numPr>
          <w:ilvl w:val="0"/>
          <w:numId w:val="1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4" w:history="1">
        <w:r w:rsidRPr="009764D1">
          <w:rPr>
            <w:rFonts w:ascii="Times New Roman" w:eastAsia="Times New Roman" w:hAnsi="Times New Roman" w:cs="Times New Roman"/>
            <w:color w:val="0000FF"/>
            <w:u w:val="single"/>
          </w:rPr>
          <w:t>Why Gawker.com is shutting down next week</w:t>
        </w:r>
      </w:hyperlink>
      <w:r w:rsidRPr="009764D1">
        <w:rPr>
          <w:rFonts w:ascii="Times New Roman" w:eastAsia="Times New Roman" w:hAnsi="Times New Roman" w:cs="Times New Roman"/>
          <w:color w:val="2D3B45"/>
        </w:rPr>
        <w:t>,” by Timothy B. Lee (article from </w:t>
      </w:r>
      <w:r w:rsidRPr="009764D1">
        <w:rPr>
          <w:rFonts w:ascii="Times New Roman" w:eastAsia="Times New Roman" w:hAnsi="Times New Roman" w:cs="Times New Roman"/>
          <w:i/>
          <w:iCs/>
          <w:color w:val="2D3B45"/>
        </w:rPr>
        <w:t>Vox)</w:t>
      </w:r>
    </w:p>
    <w:p w14:paraId="34266ECD" w14:textId="77777777" w:rsidR="009764D1" w:rsidRPr="009764D1" w:rsidRDefault="009764D1" w:rsidP="009764D1">
      <w:pPr>
        <w:numPr>
          <w:ilvl w:val="0"/>
          <w:numId w:val="1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5" w:history="1">
        <w:r w:rsidRPr="009764D1">
          <w:rPr>
            <w:rFonts w:ascii="Times New Roman" w:eastAsia="Times New Roman" w:hAnsi="Times New Roman" w:cs="Times New Roman"/>
            <w:color w:val="0000FF"/>
            <w:u w:val="single"/>
          </w:rPr>
          <w:t>Shield laws and journalist’s privilege: The basics every reporter should know</w:t>
        </w:r>
      </w:hyperlink>
      <w:r w:rsidRPr="009764D1">
        <w:rPr>
          <w:rFonts w:ascii="Times New Roman" w:eastAsia="Times New Roman" w:hAnsi="Times New Roman" w:cs="Times New Roman"/>
          <w:color w:val="2D3B45"/>
        </w:rPr>
        <w:t>,” by Jonathan Peters (article from </w:t>
      </w:r>
      <w:r w:rsidRPr="009764D1">
        <w:rPr>
          <w:rFonts w:ascii="Times New Roman" w:eastAsia="Times New Roman" w:hAnsi="Times New Roman" w:cs="Times New Roman"/>
          <w:i/>
          <w:iCs/>
          <w:color w:val="2D3B45"/>
        </w:rPr>
        <w:t>Columbia Journalism Review</w:t>
      </w:r>
      <w:r w:rsidRPr="009764D1">
        <w:rPr>
          <w:rFonts w:ascii="Times New Roman" w:eastAsia="Times New Roman" w:hAnsi="Times New Roman" w:cs="Times New Roman"/>
          <w:color w:val="2D3B45"/>
        </w:rPr>
        <w:t>)</w:t>
      </w:r>
    </w:p>
    <w:p w14:paraId="41756DA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2:  Changing Media Landscape</w:t>
      </w:r>
    </w:p>
    <w:p w14:paraId="50FBE4C6" w14:textId="77777777" w:rsidR="009764D1" w:rsidRPr="009764D1" w:rsidRDefault="009764D1" w:rsidP="009764D1">
      <w:pPr>
        <w:numPr>
          <w:ilvl w:val="0"/>
          <w:numId w:val="1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4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105-127</w:t>
      </w:r>
    </w:p>
    <w:p w14:paraId="6A84629C" w14:textId="77777777" w:rsidR="009764D1" w:rsidRPr="009764D1" w:rsidRDefault="009764D1" w:rsidP="009764D1">
      <w:pPr>
        <w:numPr>
          <w:ilvl w:val="0"/>
          <w:numId w:val="1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6" w:history="1">
        <w:r w:rsidRPr="009764D1">
          <w:rPr>
            <w:rFonts w:ascii="Times New Roman" w:eastAsia="Times New Roman" w:hAnsi="Times New Roman" w:cs="Times New Roman"/>
            <w:color w:val="0000FF"/>
            <w:u w:val="single"/>
          </w:rPr>
          <w:t>The Personal News Cycle: How Americans choose to get their news</w:t>
        </w:r>
      </w:hyperlink>
      <w:r w:rsidRPr="009764D1">
        <w:rPr>
          <w:rFonts w:ascii="Times New Roman" w:eastAsia="Times New Roman" w:hAnsi="Times New Roman" w:cs="Times New Roman"/>
          <w:color w:val="2D3B45"/>
        </w:rPr>
        <w:t>,” article from </w:t>
      </w:r>
      <w:r w:rsidRPr="009764D1">
        <w:rPr>
          <w:rFonts w:ascii="Times New Roman" w:eastAsia="Times New Roman" w:hAnsi="Times New Roman" w:cs="Times New Roman"/>
          <w:i/>
          <w:iCs/>
          <w:color w:val="2D3B45"/>
        </w:rPr>
        <w:t>The American Press Institute</w:t>
      </w:r>
    </w:p>
    <w:p w14:paraId="73C7DCFA" w14:textId="77777777" w:rsidR="009764D1" w:rsidRPr="009764D1" w:rsidRDefault="009764D1" w:rsidP="009764D1">
      <w:pPr>
        <w:numPr>
          <w:ilvl w:val="0"/>
          <w:numId w:val="1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Watch “</w:t>
      </w:r>
      <w:hyperlink r:id="rId27" w:tgtFrame="_blank" w:history="1">
        <w:r w:rsidRPr="009764D1">
          <w:rPr>
            <w:rFonts w:ascii="Times New Roman" w:eastAsia="Times New Roman" w:hAnsi="Times New Roman" w:cs="Times New Roman"/>
            <w:color w:val="0000FF"/>
            <w:u w:val="single"/>
          </w:rPr>
          <w:t>Journalism” segment from </w:t>
        </w:r>
        <w:r w:rsidRPr="009764D1">
          <w:rPr>
            <w:rFonts w:ascii="Times New Roman" w:eastAsia="Times New Roman" w:hAnsi="Times New Roman" w:cs="Times New Roman"/>
            <w:i/>
            <w:iCs/>
            <w:color w:val="0000FF"/>
            <w:u w:val="single"/>
          </w:rPr>
          <w:t>Last Week Tonight</w:t>
        </w:r>
      </w:hyperlink>
    </w:p>
    <w:p w14:paraId="557548A6"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4:  Changing Media Landscape</w:t>
      </w:r>
    </w:p>
    <w:p w14:paraId="0F70DC74" w14:textId="77777777" w:rsidR="009764D1" w:rsidRPr="009764D1" w:rsidRDefault="009764D1" w:rsidP="009764D1">
      <w:pPr>
        <w:numPr>
          <w:ilvl w:val="0"/>
          <w:numId w:val="1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4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127-138</w:t>
      </w:r>
    </w:p>
    <w:p w14:paraId="77C600F0" w14:textId="77777777" w:rsidR="009764D1" w:rsidRPr="009764D1" w:rsidRDefault="009764D1" w:rsidP="009764D1">
      <w:pPr>
        <w:numPr>
          <w:ilvl w:val="0"/>
          <w:numId w:val="1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 xml:space="preserve">Matthew </w:t>
      </w:r>
      <w:proofErr w:type="spellStart"/>
      <w:r w:rsidRPr="009764D1">
        <w:rPr>
          <w:rFonts w:ascii="Times New Roman" w:eastAsia="Times New Roman" w:hAnsi="Times New Roman" w:cs="Times New Roman"/>
          <w:color w:val="2D3B45"/>
        </w:rPr>
        <w:t>Levenndusky</w:t>
      </w:r>
      <w:proofErr w:type="spellEnd"/>
      <w:r w:rsidRPr="009764D1">
        <w:rPr>
          <w:rFonts w:ascii="Times New Roman" w:eastAsia="Times New Roman" w:hAnsi="Times New Roman" w:cs="Times New Roman"/>
          <w:color w:val="2D3B45"/>
        </w:rPr>
        <w:t>, “Are Fox and MSNBC Polarizing America?” article from the </w:t>
      </w:r>
      <w:r w:rsidRPr="009764D1">
        <w:rPr>
          <w:rFonts w:ascii="Times New Roman" w:eastAsia="Times New Roman" w:hAnsi="Times New Roman" w:cs="Times New Roman"/>
          <w:i/>
          <w:iCs/>
          <w:color w:val="2D3B45"/>
        </w:rPr>
        <w:t>Washington Post </w:t>
      </w:r>
      <w:r w:rsidRPr="009764D1">
        <w:rPr>
          <w:rFonts w:ascii="Times New Roman" w:eastAsia="Times New Roman" w:hAnsi="Times New Roman" w:cs="Times New Roman"/>
          <w:color w:val="2D3B45"/>
        </w:rPr>
        <w:t>available on Canvas</w:t>
      </w:r>
    </w:p>
    <w:p w14:paraId="021EFD3D" w14:textId="77777777" w:rsidR="009764D1" w:rsidRPr="009764D1" w:rsidRDefault="009764D1" w:rsidP="009764D1">
      <w:pPr>
        <w:numPr>
          <w:ilvl w:val="0"/>
          <w:numId w:val="1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Kevin Arceneaux, “Why You Shouldn’t Blame Polarization on Partisan News,” article from </w:t>
      </w:r>
      <w:r w:rsidRPr="009764D1">
        <w:rPr>
          <w:rFonts w:ascii="Times New Roman" w:eastAsia="Times New Roman" w:hAnsi="Times New Roman" w:cs="Times New Roman"/>
          <w:i/>
          <w:iCs/>
          <w:color w:val="2D3B45"/>
        </w:rPr>
        <w:t>the Washington Post </w:t>
      </w:r>
      <w:r w:rsidRPr="009764D1">
        <w:rPr>
          <w:rFonts w:ascii="Times New Roman" w:eastAsia="Times New Roman" w:hAnsi="Times New Roman" w:cs="Times New Roman"/>
          <w:color w:val="2D3B45"/>
        </w:rPr>
        <w:t>available on Canvas</w:t>
      </w:r>
    </w:p>
    <w:p w14:paraId="79E5BEFC" w14:textId="77777777" w:rsidR="009764D1" w:rsidRPr="009764D1" w:rsidRDefault="009764D1" w:rsidP="009764D1">
      <w:pPr>
        <w:numPr>
          <w:ilvl w:val="0"/>
          <w:numId w:val="1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8" w:history="1">
        <w:r w:rsidRPr="009764D1">
          <w:rPr>
            <w:rFonts w:ascii="Times New Roman" w:eastAsia="Times New Roman" w:hAnsi="Times New Roman" w:cs="Times New Roman"/>
            <w:color w:val="0000FF"/>
            <w:u w:val="single"/>
          </w:rPr>
          <w:t>Why Are We Polarized? Don’t Blame Social Media, Says Ezra Klein</w:t>
        </w:r>
      </w:hyperlink>
      <w:r w:rsidRPr="009764D1">
        <w:rPr>
          <w:rFonts w:ascii="Times New Roman" w:eastAsia="Times New Roman" w:hAnsi="Times New Roman" w:cs="Times New Roman"/>
          <w:color w:val="2D3B45"/>
        </w:rPr>
        <w:t>,” interview with Ezra Klein at </w:t>
      </w:r>
      <w:r w:rsidRPr="009764D1">
        <w:rPr>
          <w:rFonts w:ascii="Times New Roman" w:eastAsia="Times New Roman" w:hAnsi="Times New Roman" w:cs="Times New Roman"/>
          <w:i/>
          <w:iCs/>
          <w:color w:val="2D3B45"/>
        </w:rPr>
        <w:t>com</w:t>
      </w:r>
    </w:p>
    <w:p w14:paraId="7DDCC1BB" w14:textId="77777777" w:rsidR="009764D1" w:rsidRPr="009764D1" w:rsidRDefault="009764D1" w:rsidP="009764D1">
      <w:pPr>
        <w:numPr>
          <w:ilvl w:val="0"/>
          <w:numId w:val="1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Outline and Topic for Media Source Analysis Paper Due!</w:t>
      </w:r>
    </w:p>
    <w:p w14:paraId="19012157"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7: Labor Day</w:t>
      </w:r>
    </w:p>
    <w:p w14:paraId="5B68CA90" w14:textId="77777777" w:rsidR="009764D1" w:rsidRPr="009764D1" w:rsidRDefault="009764D1" w:rsidP="009764D1">
      <w:pPr>
        <w:numPr>
          <w:ilvl w:val="0"/>
          <w:numId w:val="1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No Class</w:t>
      </w:r>
    </w:p>
    <w:p w14:paraId="5E2FECD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9:  Test 1</w:t>
      </w:r>
    </w:p>
    <w:p w14:paraId="6F9E284E" w14:textId="77777777" w:rsidR="009764D1" w:rsidRPr="009764D1" w:rsidRDefault="009764D1" w:rsidP="009764D1">
      <w:pPr>
        <w:numPr>
          <w:ilvl w:val="0"/>
          <w:numId w:val="1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Test 1!</w:t>
      </w:r>
    </w:p>
    <w:p w14:paraId="217D329F" w14:textId="77777777" w:rsidR="009764D1" w:rsidRPr="009764D1" w:rsidRDefault="009764D1" w:rsidP="009764D1">
      <w:pPr>
        <w:shd w:val="clear" w:color="auto" w:fill="FFFFFF"/>
        <w:spacing w:before="180" w:after="180"/>
        <w:jc w:val="center"/>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Part II: News Making and Media Coverage</w:t>
      </w:r>
    </w:p>
    <w:p w14:paraId="5B0BC205"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11: Making and Reporting the News</w:t>
      </w:r>
    </w:p>
    <w:p w14:paraId="6D1F25DC" w14:textId="77777777" w:rsidR="009764D1" w:rsidRPr="009764D1" w:rsidRDefault="009764D1" w:rsidP="009764D1">
      <w:pPr>
        <w:numPr>
          <w:ilvl w:val="0"/>
          <w:numId w:val="1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5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152-169</w:t>
      </w:r>
    </w:p>
    <w:p w14:paraId="5EFC6646" w14:textId="77777777" w:rsidR="009764D1" w:rsidRPr="009764D1" w:rsidRDefault="009764D1" w:rsidP="009764D1">
      <w:pPr>
        <w:numPr>
          <w:ilvl w:val="0"/>
          <w:numId w:val="1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29" w:history="1">
        <w:r w:rsidRPr="009764D1">
          <w:rPr>
            <w:rFonts w:ascii="Times New Roman" w:eastAsia="Times New Roman" w:hAnsi="Times New Roman" w:cs="Times New Roman"/>
            <w:color w:val="0000FF"/>
            <w:u w:val="single"/>
          </w:rPr>
          <w:t>Don’t Cheer the Decline of the Newspaper Industry</w:t>
        </w:r>
      </w:hyperlink>
      <w:r w:rsidRPr="009764D1">
        <w:rPr>
          <w:rFonts w:ascii="Times New Roman" w:eastAsia="Times New Roman" w:hAnsi="Times New Roman" w:cs="Times New Roman"/>
          <w:color w:val="2D3B45"/>
        </w:rPr>
        <w:t>,” by Gerard T. Mundy (article from </w:t>
      </w:r>
      <w:r w:rsidRPr="009764D1">
        <w:rPr>
          <w:rFonts w:ascii="Times New Roman" w:eastAsia="Times New Roman" w:hAnsi="Times New Roman" w:cs="Times New Roman"/>
          <w:i/>
          <w:iCs/>
          <w:color w:val="2D3B45"/>
        </w:rPr>
        <w:t>The American Conservative)</w:t>
      </w:r>
    </w:p>
    <w:p w14:paraId="13EC874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14:  Making and Reporting the News</w:t>
      </w:r>
    </w:p>
    <w:p w14:paraId="740EDF05" w14:textId="77777777" w:rsidR="009764D1" w:rsidRPr="009764D1" w:rsidRDefault="009764D1" w:rsidP="009764D1">
      <w:pPr>
        <w:numPr>
          <w:ilvl w:val="0"/>
          <w:numId w:val="1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5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169-183</w:t>
      </w:r>
    </w:p>
    <w:p w14:paraId="798ECB68" w14:textId="77777777" w:rsidR="009764D1" w:rsidRPr="009764D1" w:rsidRDefault="009764D1" w:rsidP="009764D1">
      <w:pPr>
        <w:numPr>
          <w:ilvl w:val="0"/>
          <w:numId w:val="1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w:t>
      </w:r>
      <w:hyperlink r:id="rId30" w:history="1">
        <w:r w:rsidRPr="009764D1">
          <w:rPr>
            <w:rFonts w:ascii="Times New Roman" w:eastAsia="Times New Roman" w:hAnsi="Times New Roman" w:cs="Times New Roman"/>
            <w:color w:val="0000FF"/>
            <w:u w:val="single"/>
          </w:rPr>
          <w:t>In newsrooms, ‘a raging debate over the role journalists should be playing</w:t>
        </w:r>
      </w:hyperlink>
      <w:r w:rsidRPr="009764D1">
        <w:rPr>
          <w:rFonts w:ascii="Times New Roman" w:eastAsia="Times New Roman" w:hAnsi="Times New Roman" w:cs="Times New Roman"/>
          <w:color w:val="2D3B45"/>
        </w:rPr>
        <w:t xml:space="preserve">,” by Brian </w:t>
      </w:r>
      <w:proofErr w:type="spellStart"/>
      <w:r w:rsidRPr="009764D1">
        <w:rPr>
          <w:rFonts w:ascii="Times New Roman" w:eastAsia="Times New Roman" w:hAnsi="Times New Roman" w:cs="Times New Roman"/>
          <w:color w:val="2D3B45"/>
        </w:rPr>
        <w:t>Stetler</w:t>
      </w:r>
      <w:proofErr w:type="spellEnd"/>
      <w:r w:rsidRPr="009764D1">
        <w:rPr>
          <w:rFonts w:ascii="Times New Roman" w:eastAsia="Times New Roman" w:hAnsi="Times New Roman" w:cs="Times New Roman"/>
          <w:color w:val="2D3B45"/>
        </w:rPr>
        <w:t xml:space="preserve"> (article from </w:t>
      </w:r>
      <w:r w:rsidRPr="009764D1">
        <w:rPr>
          <w:rFonts w:ascii="Times New Roman" w:eastAsia="Times New Roman" w:hAnsi="Times New Roman" w:cs="Times New Roman"/>
          <w:i/>
          <w:iCs/>
          <w:color w:val="2D3B45"/>
        </w:rPr>
        <w:t>CNN)</w:t>
      </w:r>
    </w:p>
    <w:p w14:paraId="761E5A1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16:  Media as Policy Makers</w:t>
      </w:r>
    </w:p>
    <w:p w14:paraId="05729081" w14:textId="77777777" w:rsidR="009764D1" w:rsidRPr="009764D1" w:rsidRDefault="009764D1" w:rsidP="009764D1">
      <w:pPr>
        <w:numPr>
          <w:ilvl w:val="0"/>
          <w:numId w:val="1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6 of </w:t>
      </w:r>
      <w:r w:rsidRPr="009764D1">
        <w:rPr>
          <w:rFonts w:ascii="Times New Roman" w:eastAsia="Times New Roman" w:hAnsi="Times New Roman" w:cs="Times New Roman"/>
          <w:i/>
          <w:iCs/>
          <w:color w:val="2D3B45"/>
        </w:rPr>
        <w:t>Mass Media and American Politics</w:t>
      </w:r>
    </w:p>
    <w:p w14:paraId="171E533F"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18:  Media as Policy Makers</w:t>
      </w:r>
    </w:p>
    <w:p w14:paraId="016C5C13" w14:textId="77777777" w:rsidR="009764D1" w:rsidRPr="009764D1" w:rsidRDefault="009764D1" w:rsidP="009764D1">
      <w:pPr>
        <w:numPr>
          <w:ilvl w:val="0"/>
          <w:numId w:val="2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“Climate change and journalistic norms: A case-study of U.S. mass-media coverage,” by Maxwell T. Boykoff and Jules M. Boykoff (article from </w:t>
      </w:r>
      <w:proofErr w:type="spellStart"/>
      <w:r w:rsidRPr="009764D1">
        <w:rPr>
          <w:rFonts w:ascii="Times New Roman" w:eastAsia="Times New Roman" w:hAnsi="Times New Roman" w:cs="Times New Roman"/>
          <w:i/>
          <w:iCs/>
          <w:color w:val="2D3B45"/>
        </w:rPr>
        <w:t>Geoforum</w:t>
      </w:r>
      <w:proofErr w:type="spellEnd"/>
      <w:r w:rsidRPr="009764D1">
        <w:rPr>
          <w:rFonts w:ascii="Times New Roman" w:eastAsia="Times New Roman" w:hAnsi="Times New Roman" w:cs="Times New Roman"/>
          <w:color w:val="2D3B45"/>
        </w:rPr>
        <w:t>) available on Canvas</w:t>
      </w:r>
    </w:p>
    <w:p w14:paraId="3515039E"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21:  Media and Presidency</w:t>
      </w:r>
    </w:p>
    <w:p w14:paraId="02389F84" w14:textId="77777777" w:rsidR="009764D1" w:rsidRPr="009764D1" w:rsidRDefault="009764D1" w:rsidP="009764D1">
      <w:pPr>
        <w:numPr>
          <w:ilvl w:val="0"/>
          <w:numId w:val="2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7 of </w:t>
      </w:r>
      <w:r w:rsidRPr="009764D1">
        <w:rPr>
          <w:rFonts w:ascii="Times New Roman" w:eastAsia="Times New Roman" w:hAnsi="Times New Roman" w:cs="Times New Roman"/>
          <w:i/>
          <w:iCs/>
          <w:color w:val="2D3B45"/>
        </w:rPr>
        <w:t>Mass Media and American Politics</w:t>
      </w:r>
    </w:p>
    <w:p w14:paraId="514C452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23:  Media and Presidency</w:t>
      </w:r>
    </w:p>
    <w:p w14:paraId="7605180F" w14:textId="77777777" w:rsidR="009764D1" w:rsidRPr="009764D1" w:rsidRDefault="009764D1" w:rsidP="009764D1">
      <w:pPr>
        <w:numPr>
          <w:ilvl w:val="0"/>
          <w:numId w:val="2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Lorenz, Taylor. “</w:t>
      </w:r>
      <w:hyperlink r:id="rId31" w:history="1">
        <w:r w:rsidRPr="009764D1">
          <w:rPr>
            <w:rFonts w:ascii="Times New Roman" w:eastAsia="Times New Roman" w:hAnsi="Times New Roman" w:cs="Times New Roman"/>
            <w:color w:val="0000FF"/>
            <w:u w:val="single"/>
          </w:rPr>
          <w:t>James Madison Would Be Horrified by a Tweeting President</w:t>
        </w:r>
      </w:hyperlink>
      <w:r w:rsidRPr="009764D1">
        <w:rPr>
          <w:rFonts w:ascii="Times New Roman" w:eastAsia="Times New Roman" w:hAnsi="Times New Roman" w:cs="Times New Roman"/>
          <w:color w:val="2D3B45"/>
        </w:rPr>
        <w:t>.” </w:t>
      </w:r>
      <w:r w:rsidRPr="009764D1">
        <w:rPr>
          <w:rFonts w:ascii="Times New Roman" w:eastAsia="Times New Roman" w:hAnsi="Times New Roman" w:cs="Times New Roman"/>
          <w:i/>
          <w:iCs/>
          <w:color w:val="2D3B45"/>
        </w:rPr>
        <w:t>The Atlantic</w:t>
      </w:r>
    </w:p>
    <w:p w14:paraId="3C78E36C" w14:textId="77777777" w:rsidR="009764D1" w:rsidRPr="009764D1" w:rsidRDefault="009764D1" w:rsidP="009764D1">
      <w:pPr>
        <w:numPr>
          <w:ilvl w:val="0"/>
          <w:numId w:val="2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Christensen, Devin, and John Curiel. “</w:t>
      </w:r>
      <w:hyperlink r:id="rId32" w:history="1">
        <w:r w:rsidRPr="009764D1">
          <w:rPr>
            <w:rFonts w:ascii="Times New Roman" w:eastAsia="Times New Roman" w:hAnsi="Times New Roman" w:cs="Times New Roman"/>
            <w:color w:val="0000FF"/>
            <w:u w:val="single"/>
          </w:rPr>
          <w:t>What Trump’s tweets tell us about his TV viewing — and his thinking</w:t>
        </w:r>
      </w:hyperlink>
      <w:r w:rsidRPr="009764D1">
        <w:rPr>
          <w:rFonts w:ascii="Times New Roman" w:eastAsia="Times New Roman" w:hAnsi="Times New Roman" w:cs="Times New Roman"/>
          <w:color w:val="2D3B45"/>
        </w:rPr>
        <w:t>.” </w:t>
      </w:r>
      <w:r w:rsidRPr="009764D1">
        <w:rPr>
          <w:rFonts w:ascii="Times New Roman" w:eastAsia="Times New Roman" w:hAnsi="Times New Roman" w:cs="Times New Roman"/>
          <w:i/>
          <w:iCs/>
          <w:color w:val="2D3B45"/>
        </w:rPr>
        <w:t>The Washington Post</w:t>
      </w:r>
      <w:r w:rsidRPr="009764D1">
        <w:rPr>
          <w:rFonts w:ascii="Times New Roman" w:eastAsia="Times New Roman" w:hAnsi="Times New Roman" w:cs="Times New Roman"/>
          <w:color w:val="2D3B45"/>
        </w:rPr>
        <w:t>. April 13, 2017</w:t>
      </w:r>
    </w:p>
    <w:p w14:paraId="04B97656" w14:textId="77777777" w:rsidR="009764D1" w:rsidRPr="009764D1" w:rsidRDefault="009764D1" w:rsidP="009764D1">
      <w:pPr>
        <w:numPr>
          <w:ilvl w:val="0"/>
          <w:numId w:val="2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Media Source Analysis Paper Due!</w:t>
      </w:r>
    </w:p>
    <w:p w14:paraId="59FD7B6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25:  Media and Congress</w:t>
      </w:r>
    </w:p>
    <w:p w14:paraId="6C735D01" w14:textId="77777777" w:rsidR="009764D1" w:rsidRPr="009764D1" w:rsidRDefault="009764D1" w:rsidP="009764D1">
      <w:pPr>
        <w:numPr>
          <w:ilvl w:val="0"/>
          <w:numId w:val="2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8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257-268</w:t>
      </w:r>
    </w:p>
    <w:p w14:paraId="20C3D99D" w14:textId="77777777" w:rsidR="009764D1" w:rsidRPr="009764D1" w:rsidRDefault="009764D1" w:rsidP="009764D1">
      <w:pPr>
        <w:numPr>
          <w:ilvl w:val="0"/>
          <w:numId w:val="2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3" w:history="1">
        <w:r w:rsidRPr="009764D1">
          <w:rPr>
            <w:rFonts w:ascii="Times New Roman" w:eastAsia="Times New Roman" w:hAnsi="Times New Roman" w:cs="Times New Roman"/>
            <w:color w:val="0000FF"/>
            <w:u w:val="single"/>
          </w:rPr>
          <w:t>Which members of Congress get more media attention</w:t>
        </w:r>
      </w:hyperlink>
      <w:r w:rsidRPr="009764D1">
        <w:rPr>
          <w:rFonts w:ascii="Times New Roman" w:eastAsia="Times New Roman" w:hAnsi="Times New Roman" w:cs="Times New Roman"/>
          <w:color w:val="2D3B45"/>
        </w:rPr>
        <w:t>?” by Denise-Marie Ordway (article from </w:t>
      </w:r>
      <w:r w:rsidRPr="009764D1">
        <w:rPr>
          <w:rFonts w:ascii="Times New Roman" w:eastAsia="Times New Roman" w:hAnsi="Times New Roman" w:cs="Times New Roman"/>
          <w:i/>
          <w:iCs/>
          <w:color w:val="2D3B45"/>
        </w:rPr>
        <w:t>Journalist’s Resource)</w:t>
      </w:r>
    </w:p>
    <w:p w14:paraId="14802565"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28:  Media and Courts</w:t>
      </w:r>
    </w:p>
    <w:p w14:paraId="13274080" w14:textId="77777777" w:rsidR="009764D1" w:rsidRPr="009764D1" w:rsidRDefault="009764D1" w:rsidP="009764D1">
      <w:pPr>
        <w:numPr>
          <w:ilvl w:val="0"/>
          <w:numId w:val="2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8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268-276</w:t>
      </w:r>
    </w:p>
    <w:p w14:paraId="63E239CD" w14:textId="77777777" w:rsidR="009764D1" w:rsidRPr="009764D1" w:rsidRDefault="009764D1" w:rsidP="009764D1">
      <w:pPr>
        <w:numPr>
          <w:ilvl w:val="0"/>
          <w:numId w:val="2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4" w:history="1">
        <w:r w:rsidRPr="009764D1">
          <w:rPr>
            <w:rFonts w:ascii="Times New Roman" w:eastAsia="Times New Roman" w:hAnsi="Times New Roman" w:cs="Times New Roman"/>
            <w:color w:val="0000FF"/>
            <w:u w:val="single"/>
          </w:rPr>
          <w:t>Media Coverage and the Supreme Court</w:t>
        </w:r>
      </w:hyperlink>
      <w:r w:rsidRPr="009764D1">
        <w:rPr>
          <w:rFonts w:ascii="Times New Roman" w:eastAsia="Times New Roman" w:hAnsi="Times New Roman" w:cs="Times New Roman"/>
          <w:color w:val="2D3B45"/>
        </w:rPr>
        <w:t>,” interview with political scientist Matthew Hitt.</w:t>
      </w:r>
    </w:p>
    <w:p w14:paraId="78D05C5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September 30:  State and Local News</w:t>
      </w:r>
    </w:p>
    <w:p w14:paraId="6C745564" w14:textId="77777777" w:rsidR="009764D1" w:rsidRPr="009764D1" w:rsidRDefault="009764D1" w:rsidP="009764D1">
      <w:pPr>
        <w:numPr>
          <w:ilvl w:val="0"/>
          <w:numId w:val="2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9 of </w:t>
      </w:r>
      <w:r w:rsidRPr="009764D1">
        <w:rPr>
          <w:rFonts w:ascii="Times New Roman" w:eastAsia="Times New Roman" w:hAnsi="Times New Roman" w:cs="Times New Roman"/>
          <w:i/>
          <w:iCs/>
          <w:color w:val="2D3B45"/>
        </w:rPr>
        <w:t>Mass Media and American Politics</w:t>
      </w:r>
    </w:p>
    <w:p w14:paraId="45FCD60A" w14:textId="77777777" w:rsidR="009764D1" w:rsidRPr="009764D1" w:rsidRDefault="009764D1" w:rsidP="009764D1">
      <w:pPr>
        <w:numPr>
          <w:ilvl w:val="0"/>
          <w:numId w:val="2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5" w:history="1">
        <w:r w:rsidRPr="009764D1">
          <w:rPr>
            <w:rFonts w:ascii="Times New Roman" w:eastAsia="Times New Roman" w:hAnsi="Times New Roman" w:cs="Times New Roman"/>
            <w:color w:val="0000FF"/>
            <w:u w:val="single"/>
          </w:rPr>
          <w:t>Local TV News Fact Sheet</w:t>
        </w:r>
      </w:hyperlink>
      <w:r w:rsidRPr="009764D1">
        <w:rPr>
          <w:rFonts w:ascii="Times New Roman" w:eastAsia="Times New Roman" w:hAnsi="Times New Roman" w:cs="Times New Roman"/>
          <w:color w:val="2D3B45"/>
        </w:rPr>
        <w:t>,” article from </w:t>
      </w:r>
      <w:r w:rsidRPr="009764D1">
        <w:rPr>
          <w:rFonts w:ascii="Times New Roman" w:eastAsia="Times New Roman" w:hAnsi="Times New Roman" w:cs="Times New Roman"/>
          <w:i/>
          <w:iCs/>
          <w:color w:val="2D3B45"/>
        </w:rPr>
        <w:t>Pew Research Center</w:t>
      </w:r>
    </w:p>
    <w:p w14:paraId="0FAC0917"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2:  Covering Foreign Affairs and War</w:t>
      </w:r>
    </w:p>
    <w:p w14:paraId="55E56775" w14:textId="77777777" w:rsidR="009764D1" w:rsidRPr="009764D1" w:rsidRDefault="009764D1" w:rsidP="009764D1">
      <w:pPr>
        <w:numPr>
          <w:ilvl w:val="0"/>
          <w:numId w:val="2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10 of </w:t>
      </w:r>
      <w:r w:rsidRPr="009764D1">
        <w:rPr>
          <w:rFonts w:ascii="Times New Roman" w:eastAsia="Times New Roman" w:hAnsi="Times New Roman" w:cs="Times New Roman"/>
          <w:i/>
          <w:iCs/>
          <w:color w:val="2D3B45"/>
        </w:rPr>
        <w:t>Mass Media and American Politics</w:t>
      </w:r>
    </w:p>
    <w:p w14:paraId="5CBEE4DE" w14:textId="33978747" w:rsidR="009764D1" w:rsidRPr="009764D1" w:rsidRDefault="009764D1" w:rsidP="009764D1">
      <w:pPr>
        <w:numPr>
          <w:ilvl w:val="0"/>
          <w:numId w:val="2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6" w:history="1">
        <w:r w:rsidRPr="009764D1">
          <w:rPr>
            <w:rFonts w:ascii="Times New Roman" w:eastAsia="Times New Roman" w:hAnsi="Times New Roman" w:cs="Times New Roman"/>
            <w:color w:val="0000FF"/>
            <w:u w:val="single"/>
          </w:rPr>
          <w:t>The Press at War, From Vietnam to Iraq</w:t>
        </w:r>
      </w:hyperlink>
      <w:r w:rsidRPr="009764D1">
        <w:rPr>
          <w:rFonts w:ascii="Times New Roman" w:eastAsia="Times New Roman" w:hAnsi="Times New Roman" w:cs="Times New Roman"/>
          <w:color w:val="2D3B45"/>
        </w:rPr>
        <w:t>,” by Cullen Murphy (article from </w:t>
      </w:r>
      <w:r w:rsidRPr="009764D1">
        <w:rPr>
          <w:rFonts w:ascii="Times New Roman" w:eastAsia="Times New Roman" w:hAnsi="Times New Roman" w:cs="Times New Roman"/>
          <w:i/>
          <w:iCs/>
          <w:color w:val="2D3B45"/>
        </w:rPr>
        <w:t>The Atlantic).</w:t>
      </w:r>
    </w:p>
    <w:p w14:paraId="572D8CD4" w14:textId="77777777" w:rsidR="009764D1" w:rsidRPr="009764D1" w:rsidRDefault="009764D1" w:rsidP="009764D1">
      <w:pPr>
        <w:shd w:val="clear" w:color="auto" w:fill="FFFFFF"/>
        <w:spacing w:before="100" w:beforeAutospacing="1" w:after="100" w:afterAutospacing="1"/>
        <w:rPr>
          <w:rFonts w:ascii="Times New Roman" w:eastAsia="Times New Roman" w:hAnsi="Times New Roman" w:cs="Times New Roman"/>
          <w:color w:val="2D3B45"/>
        </w:rPr>
      </w:pPr>
    </w:p>
    <w:p w14:paraId="225F120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October 5:  Covering Campaigns and Elections</w:t>
      </w:r>
    </w:p>
    <w:p w14:paraId="3443A0A3" w14:textId="77777777" w:rsidR="009764D1" w:rsidRPr="009764D1" w:rsidRDefault="009764D1" w:rsidP="009764D1">
      <w:pPr>
        <w:numPr>
          <w:ilvl w:val="0"/>
          <w:numId w:val="2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386-401</w:t>
      </w:r>
    </w:p>
    <w:p w14:paraId="21765DFD" w14:textId="77777777" w:rsidR="009764D1" w:rsidRPr="009764D1" w:rsidRDefault="009764D1" w:rsidP="009764D1">
      <w:pPr>
        <w:numPr>
          <w:ilvl w:val="0"/>
          <w:numId w:val="2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7" w:history="1">
        <w:r w:rsidRPr="009764D1">
          <w:rPr>
            <w:rFonts w:ascii="Times New Roman" w:eastAsia="Times New Roman" w:hAnsi="Times New Roman" w:cs="Times New Roman"/>
            <w:color w:val="0000FF"/>
            <w:u w:val="single"/>
          </w:rPr>
          <w:t>News Coverage of the 2016 General Election: How the Press Failed the Voters</w:t>
        </w:r>
      </w:hyperlink>
      <w:r w:rsidRPr="009764D1">
        <w:rPr>
          <w:rFonts w:ascii="Times New Roman" w:eastAsia="Times New Roman" w:hAnsi="Times New Roman" w:cs="Times New Roman"/>
          <w:color w:val="2D3B45"/>
        </w:rPr>
        <w:t>,” by Thomas E. Patterson (article from the </w:t>
      </w:r>
      <w:r w:rsidRPr="009764D1">
        <w:rPr>
          <w:rFonts w:ascii="Times New Roman" w:eastAsia="Times New Roman" w:hAnsi="Times New Roman" w:cs="Times New Roman"/>
          <w:i/>
          <w:iCs/>
          <w:color w:val="2D3B45"/>
        </w:rPr>
        <w:t>Shorenstein Center on Media, Politics and Public Policy</w:t>
      </w:r>
      <w:r w:rsidRPr="009764D1">
        <w:rPr>
          <w:rFonts w:ascii="Times New Roman" w:eastAsia="Times New Roman" w:hAnsi="Times New Roman" w:cs="Times New Roman"/>
          <w:color w:val="2D3B45"/>
        </w:rPr>
        <w:t>)</w:t>
      </w:r>
    </w:p>
    <w:p w14:paraId="5500856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7:  Covering Campaigns and Elections</w:t>
      </w:r>
    </w:p>
    <w:p w14:paraId="100AC019" w14:textId="77777777" w:rsidR="009764D1" w:rsidRPr="009764D1" w:rsidRDefault="009764D1" w:rsidP="009764D1">
      <w:pPr>
        <w:numPr>
          <w:ilvl w:val="0"/>
          <w:numId w:val="2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401-419</w:t>
      </w:r>
    </w:p>
    <w:p w14:paraId="07784658" w14:textId="77777777" w:rsidR="009764D1" w:rsidRPr="009764D1" w:rsidRDefault="009764D1" w:rsidP="009764D1">
      <w:pPr>
        <w:numPr>
          <w:ilvl w:val="0"/>
          <w:numId w:val="2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Searles, Kathleen, and Kevin K. Banda. “But her emails! How journalistic preferences shaped election coverage in 2016.” Available on Canvas</w:t>
      </w:r>
    </w:p>
    <w:p w14:paraId="2C2F477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9:  Test 2</w:t>
      </w:r>
    </w:p>
    <w:p w14:paraId="2CD6054A" w14:textId="77777777" w:rsidR="009764D1" w:rsidRPr="009764D1" w:rsidRDefault="009764D1" w:rsidP="009764D1">
      <w:pPr>
        <w:numPr>
          <w:ilvl w:val="0"/>
          <w:numId w:val="2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Test 2!</w:t>
      </w:r>
    </w:p>
    <w:p w14:paraId="2995A5ED" w14:textId="77777777" w:rsidR="009764D1" w:rsidRPr="009764D1" w:rsidRDefault="009764D1" w:rsidP="009764D1">
      <w:pPr>
        <w:shd w:val="clear" w:color="auto" w:fill="FFFFFF"/>
        <w:spacing w:before="180" w:after="180"/>
        <w:jc w:val="center"/>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Part III: Media Effects</w:t>
      </w:r>
    </w:p>
    <w:p w14:paraId="6D0B37D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12:  Media Influence</w:t>
      </w:r>
    </w:p>
    <w:p w14:paraId="626AC6B1" w14:textId="77777777" w:rsidR="009764D1" w:rsidRPr="009764D1" w:rsidRDefault="009764D1" w:rsidP="009764D1">
      <w:pPr>
        <w:numPr>
          <w:ilvl w:val="0"/>
          <w:numId w:val="3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11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342-358</w:t>
      </w:r>
    </w:p>
    <w:p w14:paraId="35555123"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14:  Media Effects</w:t>
      </w:r>
    </w:p>
    <w:p w14:paraId="25168794" w14:textId="77777777" w:rsidR="009764D1" w:rsidRPr="009764D1" w:rsidRDefault="009764D1" w:rsidP="009764D1">
      <w:pPr>
        <w:numPr>
          <w:ilvl w:val="0"/>
          <w:numId w:val="3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11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358-374</w:t>
      </w:r>
    </w:p>
    <w:p w14:paraId="6C5C06C3" w14:textId="77777777" w:rsidR="009764D1" w:rsidRPr="009764D1" w:rsidRDefault="009764D1" w:rsidP="009764D1">
      <w:pPr>
        <w:numPr>
          <w:ilvl w:val="0"/>
          <w:numId w:val="3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 xml:space="preserve">“News Coverage of the Gulf Crisis and Public Opinion: A Study of Agenda-Setting, Priming, and Framing,” by </w:t>
      </w:r>
      <w:proofErr w:type="spellStart"/>
      <w:r w:rsidRPr="009764D1">
        <w:rPr>
          <w:rFonts w:ascii="Times New Roman" w:eastAsia="Times New Roman" w:hAnsi="Times New Roman" w:cs="Times New Roman"/>
          <w:color w:val="2D3B45"/>
        </w:rPr>
        <w:t>Shanto</w:t>
      </w:r>
      <w:proofErr w:type="spellEnd"/>
      <w:r w:rsidRPr="009764D1">
        <w:rPr>
          <w:rFonts w:ascii="Times New Roman" w:eastAsia="Times New Roman" w:hAnsi="Times New Roman" w:cs="Times New Roman"/>
          <w:color w:val="2D3B45"/>
        </w:rPr>
        <w:t xml:space="preserve"> Iyengar and Adam Simon (article from </w:t>
      </w:r>
      <w:r w:rsidRPr="009764D1">
        <w:rPr>
          <w:rFonts w:ascii="Times New Roman" w:eastAsia="Times New Roman" w:hAnsi="Times New Roman" w:cs="Times New Roman"/>
          <w:i/>
          <w:iCs/>
          <w:color w:val="2D3B45"/>
        </w:rPr>
        <w:t>Communication Research</w:t>
      </w:r>
      <w:r w:rsidRPr="009764D1">
        <w:rPr>
          <w:rFonts w:ascii="Times New Roman" w:eastAsia="Times New Roman" w:hAnsi="Times New Roman" w:cs="Times New Roman"/>
          <w:color w:val="2D3B45"/>
        </w:rPr>
        <w:t>). Available on Canvas</w:t>
      </w:r>
    </w:p>
    <w:p w14:paraId="217C6A6B"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16:  Media Effects</w:t>
      </w:r>
    </w:p>
    <w:p w14:paraId="3D0B3CD9" w14:textId="77777777" w:rsidR="009764D1" w:rsidRPr="009764D1" w:rsidRDefault="009764D1" w:rsidP="009764D1">
      <w:pPr>
        <w:numPr>
          <w:ilvl w:val="0"/>
          <w:numId w:val="3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13 of </w:t>
      </w:r>
      <w:r w:rsidRPr="009764D1">
        <w:rPr>
          <w:rFonts w:ascii="Times New Roman" w:eastAsia="Times New Roman" w:hAnsi="Times New Roman" w:cs="Times New Roman"/>
          <w:i/>
          <w:iCs/>
          <w:color w:val="2D3B45"/>
        </w:rPr>
        <w:t>Mass Media and American Politics</w:t>
      </w:r>
    </w:p>
    <w:p w14:paraId="732A3096" w14:textId="77777777" w:rsidR="009764D1" w:rsidRPr="009764D1" w:rsidRDefault="009764D1" w:rsidP="009764D1">
      <w:pPr>
        <w:numPr>
          <w:ilvl w:val="0"/>
          <w:numId w:val="3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Six Forms of Media Bias,” by David Leonhardt (article from the </w:t>
      </w:r>
      <w:r w:rsidRPr="009764D1">
        <w:rPr>
          <w:rFonts w:ascii="Times New Roman" w:eastAsia="Times New Roman" w:hAnsi="Times New Roman" w:cs="Times New Roman"/>
          <w:i/>
          <w:iCs/>
          <w:color w:val="2D3B45"/>
        </w:rPr>
        <w:t>New York Times</w:t>
      </w:r>
      <w:r w:rsidRPr="009764D1">
        <w:rPr>
          <w:rFonts w:ascii="Times New Roman" w:eastAsia="Times New Roman" w:hAnsi="Times New Roman" w:cs="Times New Roman"/>
          <w:color w:val="2D3B45"/>
        </w:rPr>
        <w:t>). Available on Canvas.</w:t>
      </w:r>
    </w:p>
    <w:p w14:paraId="3496EFF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19:  Fake News, Propaganda, and Misinformation</w:t>
      </w:r>
    </w:p>
    <w:p w14:paraId="1D7FB75C" w14:textId="77777777" w:rsidR="009764D1" w:rsidRPr="009764D1" w:rsidRDefault="009764D1" w:rsidP="009764D1">
      <w:pPr>
        <w:numPr>
          <w:ilvl w:val="0"/>
          <w:numId w:val="3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8" w:history="1">
        <w:r w:rsidRPr="009764D1">
          <w:rPr>
            <w:rFonts w:ascii="Times New Roman" w:eastAsia="Times New Roman" w:hAnsi="Times New Roman" w:cs="Times New Roman"/>
            <w:color w:val="0000FF"/>
            <w:u w:val="single"/>
          </w:rPr>
          <w:t>How to Detect Propaganda</w:t>
        </w:r>
      </w:hyperlink>
      <w:r w:rsidRPr="009764D1">
        <w:rPr>
          <w:rFonts w:ascii="Times New Roman" w:eastAsia="Times New Roman" w:hAnsi="Times New Roman" w:cs="Times New Roman"/>
          <w:color w:val="2D3B45"/>
        </w:rPr>
        <w:t>” by the Institute for Propaganda Analysis</w:t>
      </w:r>
    </w:p>
    <w:p w14:paraId="47AA10D9" w14:textId="77777777" w:rsidR="009764D1" w:rsidRPr="009764D1" w:rsidRDefault="009764D1" w:rsidP="009764D1">
      <w:pPr>
        <w:numPr>
          <w:ilvl w:val="0"/>
          <w:numId w:val="3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 xml:space="preserve">“Why propaganda is more dangerous in the digital age,” by </w:t>
      </w:r>
      <w:proofErr w:type="spellStart"/>
      <w:r w:rsidRPr="009764D1">
        <w:rPr>
          <w:rFonts w:ascii="Times New Roman" w:eastAsia="Times New Roman" w:hAnsi="Times New Roman" w:cs="Times New Roman"/>
          <w:color w:val="2D3B45"/>
        </w:rPr>
        <w:t>Albinko</w:t>
      </w:r>
      <w:proofErr w:type="spellEnd"/>
      <w:r w:rsidRPr="009764D1">
        <w:rPr>
          <w:rFonts w:ascii="Times New Roman" w:eastAsia="Times New Roman" w:hAnsi="Times New Roman" w:cs="Times New Roman"/>
          <w:color w:val="2D3B45"/>
        </w:rPr>
        <w:t xml:space="preserve"> </w:t>
      </w:r>
      <w:proofErr w:type="spellStart"/>
      <w:r w:rsidRPr="009764D1">
        <w:rPr>
          <w:rFonts w:ascii="Times New Roman" w:eastAsia="Times New Roman" w:hAnsi="Times New Roman" w:cs="Times New Roman"/>
          <w:color w:val="2D3B45"/>
        </w:rPr>
        <w:t>Hasic</w:t>
      </w:r>
      <w:proofErr w:type="spellEnd"/>
      <w:r w:rsidRPr="009764D1">
        <w:rPr>
          <w:rFonts w:ascii="Times New Roman" w:eastAsia="Times New Roman" w:hAnsi="Times New Roman" w:cs="Times New Roman"/>
          <w:color w:val="2D3B45"/>
        </w:rPr>
        <w:t xml:space="preserve"> (article from </w:t>
      </w:r>
      <w:r w:rsidRPr="009764D1">
        <w:rPr>
          <w:rFonts w:ascii="Times New Roman" w:eastAsia="Times New Roman" w:hAnsi="Times New Roman" w:cs="Times New Roman"/>
          <w:i/>
          <w:iCs/>
          <w:color w:val="2D3B45"/>
        </w:rPr>
        <w:t>The Washington Post)</w:t>
      </w:r>
      <w:r w:rsidRPr="009764D1">
        <w:rPr>
          <w:rFonts w:ascii="Times New Roman" w:eastAsia="Times New Roman" w:hAnsi="Times New Roman" w:cs="Times New Roman"/>
          <w:color w:val="2D3B45"/>
        </w:rPr>
        <w:t>. Available on Canvas.</w:t>
      </w:r>
    </w:p>
    <w:p w14:paraId="6255392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21:  Fake News, Propaganda, and Misinformation</w:t>
      </w:r>
    </w:p>
    <w:p w14:paraId="7A7EBC0C" w14:textId="77777777" w:rsidR="009764D1" w:rsidRPr="009764D1" w:rsidRDefault="009764D1" w:rsidP="009764D1">
      <w:pPr>
        <w:numPr>
          <w:ilvl w:val="0"/>
          <w:numId w:val="3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39" w:history="1">
        <w:r w:rsidRPr="009764D1">
          <w:rPr>
            <w:rFonts w:ascii="Times New Roman" w:eastAsia="Times New Roman" w:hAnsi="Times New Roman" w:cs="Times New Roman"/>
            <w:color w:val="0000FF"/>
            <w:u w:val="single"/>
          </w:rPr>
          <w:t>Conspiracy Theories: Do They Undermine Democracy</w:t>
        </w:r>
      </w:hyperlink>
      <w:r w:rsidRPr="009764D1">
        <w:rPr>
          <w:rFonts w:ascii="Times New Roman" w:eastAsia="Times New Roman" w:hAnsi="Times New Roman" w:cs="Times New Roman"/>
          <w:color w:val="2D3B45"/>
        </w:rPr>
        <w:t>?” by Sharon O’Malley (article from </w:t>
      </w:r>
      <w:r w:rsidRPr="009764D1">
        <w:rPr>
          <w:rFonts w:ascii="Times New Roman" w:eastAsia="Times New Roman" w:hAnsi="Times New Roman" w:cs="Times New Roman"/>
          <w:i/>
          <w:iCs/>
          <w:color w:val="2D3B45"/>
        </w:rPr>
        <w:t>CQ Researcher</w:t>
      </w:r>
      <w:r w:rsidRPr="009764D1">
        <w:rPr>
          <w:rFonts w:ascii="Times New Roman" w:eastAsia="Times New Roman" w:hAnsi="Times New Roman" w:cs="Times New Roman"/>
          <w:color w:val="2D3B45"/>
        </w:rPr>
        <w:t>)</w:t>
      </w:r>
    </w:p>
    <w:p w14:paraId="6B01169C" w14:textId="77777777" w:rsidR="009764D1" w:rsidRPr="009764D1" w:rsidRDefault="009764D1" w:rsidP="009764D1">
      <w:pPr>
        <w:numPr>
          <w:ilvl w:val="0"/>
          <w:numId w:val="3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w:t>
      </w:r>
      <w:hyperlink r:id="rId40" w:history="1">
        <w:r w:rsidRPr="009764D1">
          <w:rPr>
            <w:rFonts w:ascii="Times New Roman" w:eastAsia="Times New Roman" w:hAnsi="Times New Roman" w:cs="Times New Roman"/>
            <w:color w:val="0000FF"/>
            <w:u w:val="single"/>
          </w:rPr>
          <w:t>Russian Ads, Now Publicly Released, Show Sophistication of Influence Campaign</w:t>
        </w:r>
      </w:hyperlink>
      <w:r w:rsidRPr="009764D1">
        <w:rPr>
          <w:rFonts w:ascii="Times New Roman" w:eastAsia="Times New Roman" w:hAnsi="Times New Roman" w:cs="Times New Roman"/>
          <w:color w:val="2D3B45"/>
        </w:rPr>
        <w:t xml:space="preserve">,” by Craig Timberg, Elizabeth </w:t>
      </w:r>
      <w:proofErr w:type="spellStart"/>
      <w:r w:rsidRPr="009764D1">
        <w:rPr>
          <w:rFonts w:ascii="Times New Roman" w:eastAsia="Times New Roman" w:hAnsi="Times New Roman" w:cs="Times New Roman"/>
          <w:color w:val="2D3B45"/>
        </w:rPr>
        <w:t>Dwoskin</w:t>
      </w:r>
      <w:proofErr w:type="spellEnd"/>
      <w:r w:rsidRPr="009764D1">
        <w:rPr>
          <w:rFonts w:ascii="Times New Roman" w:eastAsia="Times New Roman" w:hAnsi="Times New Roman" w:cs="Times New Roman"/>
          <w:color w:val="2D3B45"/>
        </w:rPr>
        <w:t xml:space="preserve">, Adam </w:t>
      </w:r>
      <w:proofErr w:type="spellStart"/>
      <w:r w:rsidRPr="009764D1">
        <w:rPr>
          <w:rFonts w:ascii="Times New Roman" w:eastAsia="Times New Roman" w:hAnsi="Times New Roman" w:cs="Times New Roman"/>
          <w:color w:val="2D3B45"/>
        </w:rPr>
        <w:t>Entous</w:t>
      </w:r>
      <w:proofErr w:type="spellEnd"/>
      <w:r w:rsidRPr="009764D1">
        <w:rPr>
          <w:rFonts w:ascii="Times New Roman" w:eastAsia="Times New Roman" w:hAnsi="Times New Roman" w:cs="Times New Roman"/>
          <w:color w:val="2D3B45"/>
        </w:rPr>
        <w:t xml:space="preserve">, and </w:t>
      </w:r>
      <w:proofErr w:type="spellStart"/>
      <w:r w:rsidRPr="009764D1">
        <w:rPr>
          <w:rFonts w:ascii="Times New Roman" w:eastAsia="Times New Roman" w:hAnsi="Times New Roman" w:cs="Times New Roman"/>
          <w:color w:val="2D3B45"/>
        </w:rPr>
        <w:t>Karoun</w:t>
      </w:r>
      <w:proofErr w:type="spellEnd"/>
      <w:r w:rsidRPr="009764D1">
        <w:rPr>
          <w:rFonts w:ascii="Times New Roman" w:eastAsia="Times New Roman" w:hAnsi="Times New Roman" w:cs="Times New Roman"/>
          <w:color w:val="2D3B45"/>
        </w:rPr>
        <w:t xml:space="preserve"> </w:t>
      </w:r>
      <w:proofErr w:type="spellStart"/>
      <w:r w:rsidRPr="009764D1">
        <w:rPr>
          <w:rFonts w:ascii="Times New Roman" w:eastAsia="Times New Roman" w:hAnsi="Times New Roman" w:cs="Times New Roman"/>
          <w:color w:val="2D3B45"/>
        </w:rPr>
        <w:t>Demirjian</w:t>
      </w:r>
      <w:proofErr w:type="spellEnd"/>
      <w:r w:rsidRPr="009764D1">
        <w:rPr>
          <w:rFonts w:ascii="Times New Roman" w:eastAsia="Times New Roman" w:hAnsi="Times New Roman" w:cs="Times New Roman"/>
          <w:color w:val="2D3B45"/>
        </w:rPr>
        <w:t xml:space="preserve"> (article from the </w:t>
      </w:r>
      <w:r w:rsidRPr="009764D1">
        <w:rPr>
          <w:rFonts w:ascii="Times New Roman" w:eastAsia="Times New Roman" w:hAnsi="Times New Roman" w:cs="Times New Roman"/>
          <w:i/>
          <w:iCs/>
          <w:color w:val="2D3B45"/>
        </w:rPr>
        <w:t>Washington Post</w:t>
      </w:r>
      <w:r w:rsidRPr="009764D1">
        <w:rPr>
          <w:rFonts w:ascii="Times New Roman" w:eastAsia="Times New Roman" w:hAnsi="Times New Roman" w:cs="Times New Roman"/>
          <w:color w:val="2D3B45"/>
        </w:rPr>
        <w:t>)</w:t>
      </w:r>
    </w:p>
    <w:p w14:paraId="23CD616C" w14:textId="77777777" w:rsidR="009764D1" w:rsidRPr="009764D1" w:rsidRDefault="009764D1" w:rsidP="009764D1">
      <w:pPr>
        <w:numPr>
          <w:ilvl w:val="0"/>
          <w:numId w:val="3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1" w:history="1">
        <w:r w:rsidRPr="009764D1">
          <w:rPr>
            <w:rFonts w:ascii="Times New Roman" w:eastAsia="Times New Roman" w:hAnsi="Times New Roman" w:cs="Times New Roman"/>
            <w:color w:val="0000FF"/>
            <w:u w:val="single"/>
          </w:rPr>
          <w:t>Some Real News About Fake News</w:t>
        </w:r>
      </w:hyperlink>
      <w:r w:rsidRPr="009764D1">
        <w:rPr>
          <w:rFonts w:ascii="Times New Roman" w:eastAsia="Times New Roman" w:hAnsi="Times New Roman" w:cs="Times New Roman"/>
          <w:color w:val="2D3B45"/>
        </w:rPr>
        <w:t>,” by David A. Graham (article from </w:t>
      </w:r>
      <w:r w:rsidRPr="009764D1">
        <w:rPr>
          <w:rFonts w:ascii="Times New Roman" w:eastAsia="Times New Roman" w:hAnsi="Times New Roman" w:cs="Times New Roman"/>
          <w:i/>
          <w:iCs/>
          <w:color w:val="2D3B45"/>
        </w:rPr>
        <w:t>The Atlantic).</w:t>
      </w:r>
    </w:p>
    <w:p w14:paraId="191F44BA"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23:  Social and Digital Media and Elections</w:t>
      </w:r>
    </w:p>
    <w:p w14:paraId="5F9C5AE7" w14:textId="77777777" w:rsidR="009764D1" w:rsidRPr="009764D1" w:rsidRDefault="009764D1" w:rsidP="009764D1">
      <w:pPr>
        <w:numPr>
          <w:ilvl w:val="0"/>
          <w:numId w:val="3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386-401</w:t>
      </w:r>
    </w:p>
    <w:p w14:paraId="0C5826C3" w14:textId="77777777" w:rsidR="009764D1" w:rsidRPr="009764D1" w:rsidRDefault="009764D1" w:rsidP="009764D1">
      <w:pPr>
        <w:numPr>
          <w:ilvl w:val="0"/>
          <w:numId w:val="3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2" w:history="1">
        <w:r w:rsidRPr="009764D1">
          <w:rPr>
            <w:rFonts w:ascii="Times New Roman" w:eastAsia="Times New Roman" w:hAnsi="Times New Roman" w:cs="Times New Roman"/>
            <w:color w:val="0000FF"/>
            <w:u w:val="single"/>
          </w:rPr>
          <w:t>The Problem of Political Advertising on Social Media</w:t>
        </w:r>
      </w:hyperlink>
      <w:r w:rsidRPr="009764D1">
        <w:rPr>
          <w:rFonts w:ascii="Times New Roman" w:eastAsia="Times New Roman" w:hAnsi="Times New Roman" w:cs="Times New Roman"/>
          <w:color w:val="2D3B45"/>
        </w:rPr>
        <w:t>,” by Sue Halpern (article from </w:t>
      </w:r>
      <w:r w:rsidRPr="009764D1">
        <w:rPr>
          <w:rFonts w:ascii="Times New Roman" w:eastAsia="Times New Roman" w:hAnsi="Times New Roman" w:cs="Times New Roman"/>
          <w:i/>
          <w:iCs/>
          <w:color w:val="2D3B45"/>
        </w:rPr>
        <w:t>The New Yorker)</w:t>
      </w:r>
      <w:r w:rsidRPr="009764D1">
        <w:rPr>
          <w:rFonts w:ascii="Times New Roman" w:eastAsia="Times New Roman" w:hAnsi="Times New Roman" w:cs="Times New Roman"/>
          <w:color w:val="2D3B45"/>
        </w:rPr>
        <w:t>.</w:t>
      </w:r>
    </w:p>
    <w:p w14:paraId="2CD3CE53" w14:textId="77777777" w:rsidR="009764D1" w:rsidRPr="009764D1" w:rsidRDefault="009764D1" w:rsidP="009764D1">
      <w:pPr>
        <w:numPr>
          <w:ilvl w:val="0"/>
          <w:numId w:val="3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3" w:history="1">
        <w:r w:rsidRPr="009764D1">
          <w:rPr>
            <w:rFonts w:ascii="Times New Roman" w:eastAsia="Times New Roman" w:hAnsi="Times New Roman" w:cs="Times New Roman"/>
            <w:color w:val="0000FF"/>
            <w:u w:val="single"/>
          </w:rPr>
          <w:t>How microtargeted political ads are wreaking havoc on our elections</w:t>
        </w:r>
      </w:hyperlink>
      <w:r w:rsidRPr="009764D1">
        <w:rPr>
          <w:rFonts w:ascii="Times New Roman" w:eastAsia="Times New Roman" w:hAnsi="Times New Roman" w:cs="Times New Roman"/>
          <w:color w:val="2D3B45"/>
        </w:rPr>
        <w:t xml:space="preserve">,” by Barbara </w:t>
      </w:r>
      <w:proofErr w:type="spellStart"/>
      <w:r w:rsidRPr="009764D1">
        <w:rPr>
          <w:rFonts w:ascii="Times New Roman" w:eastAsia="Times New Roman" w:hAnsi="Times New Roman" w:cs="Times New Roman"/>
          <w:color w:val="2D3B45"/>
        </w:rPr>
        <w:t>Ortutay</w:t>
      </w:r>
      <w:proofErr w:type="spellEnd"/>
      <w:r w:rsidRPr="009764D1">
        <w:rPr>
          <w:rFonts w:ascii="Times New Roman" w:eastAsia="Times New Roman" w:hAnsi="Times New Roman" w:cs="Times New Roman"/>
          <w:color w:val="2D3B45"/>
        </w:rPr>
        <w:t xml:space="preserve"> and Amanda Seitz (article from </w:t>
      </w:r>
      <w:r w:rsidRPr="009764D1">
        <w:rPr>
          <w:rFonts w:ascii="Times New Roman" w:eastAsia="Times New Roman" w:hAnsi="Times New Roman" w:cs="Times New Roman"/>
          <w:i/>
          <w:iCs/>
          <w:color w:val="2D3B45"/>
        </w:rPr>
        <w:t>The Los Angeles Times</w:t>
      </w:r>
      <w:r w:rsidRPr="009764D1">
        <w:rPr>
          <w:rFonts w:ascii="Times New Roman" w:eastAsia="Times New Roman" w:hAnsi="Times New Roman" w:cs="Times New Roman"/>
          <w:color w:val="2D3B45"/>
        </w:rPr>
        <w:t>)</w:t>
      </w:r>
    </w:p>
    <w:p w14:paraId="549F049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26:  Social Media and Digital Media and Elections</w:t>
      </w:r>
    </w:p>
    <w:p w14:paraId="737F1447" w14:textId="77777777" w:rsidR="009764D1" w:rsidRPr="009764D1" w:rsidRDefault="009764D1" w:rsidP="009764D1">
      <w:pPr>
        <w:numPr>
          <w:ilvl w:val="0"/>
          <w:numId w:val="3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Chapter 12 of </w:t>
      </w:r>
      <w:r w:rsidRPr="009764D1">
        <w:rPr>
          <w:rFonts w:ascii="Times New Roman" w:eastAsia="Times New Roman" w:hAnsi="Times New Roman" w:cs="Times New Roman"/>
          <w:i/>
          <w:iCs/>
          <w:color w:val="2D3B45"/>
        </w:rPr>
        <w:t>Mass Media and American Politics</w:t>
      </w:r>
      <w:r w:rsidRPr="009764D1">
        <w:rPr>
          <w:rFonts w:ascii="Times New Roman" w:eastAsia="Times New Roman" w:hAnsi="Times New Roman" w:cs="Times New Roman"/>
          <w:color w:val="2D3B45"/>
        </w:rPr>
        <w:t>, pages 401-419</w:t>
      </w:r>
    </w:p>
    <w:p w14:paraId="6D39CD52" w14:textId="77777777" w:rsidR="009764D1" w:rsidRPr="009764D1" w:rsidRDefault="009764D1" w:rsidP="009764D1">
      <w:pPr>
        <w:numPr>
          <w:ilvl w:val="0"/>
          <w:numId w:val="3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“Campaigns Go Social: Are Facebook, Snapchat, and Twitter Changing Elections?” by Young Mie Kim, Richard James Heinrich, Soo Yun Kim, and Robyn Baragwanath (chapter from </w:t>
      </w:r>
      <w:r w:rsidRPr="009764D1">
        <w:rPr>
          <w:rFonts w:ascii="Times New Roman" w:eastAsia="Times New Roman" w:hAnsi="Times New Roman" w:cs="Times New Roman"/>
          <w:i/>
          <w:iCs/>
          <w:color w:val="2D3B45"/>
        </w:rPr>
        <w:t>New Directions in Media and Politics</w:t>
      </w:r>
      <w:r w:rsidRPr="009764D1">
        <w:rPr>
          <w:rFonts w:ascii="Times New Roman" w:eastAsia="Times New Roman" w:hAnsi="Times New Roman" w:cs="Times New Roman"/>
          <w:color w:val="2D3B45"/>
        </w:rPr>
        <w:t>). Available on Canvas.</w:t>
      </w:r>
    </w:p>
    <w:p w14:paraId="5D86A16C" w14:textId="77777777" w:rsidR="009764D1" w:rsidRPr="009764D1" w:rsidRDefault="009764D1" w:rsidP="009764D1">
      <w:pPr>
        <w:numPr>
          <w:ilvl w:val="0"/>
          <w:numId w:val="3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4" w:history="1">
        <w:r w:rsidRPr="009764D1">
          <w:rPr>
            <w:rFonts w:ascii="Times New Roman" w:eastAsia="Times New Roman" w:hAnsi="Times New Roman" w:cs="Times New Roman"/>
            <w:color w:val="0000FF"/>
            <w:u w:val="single"/>
          </w:rPr>
          <w:t>Social Media Usage Is At An All-Time High. That Could Mean A Nightmare for Democracy</w:t>
        </w:r>
      </w:hyperlink>
      <w:r w:rsidRPr="009764D1">
        <w:rPr>
          <w:rFonts w:ascii="Times New Roman" w:eastAsia="Times New Roman" w:hAnsi="Times New Roman" w:cs="Times New Roman"/>
          <w:color w:val="2D3B45"/>
        </w:rPr>
        <w:t>,” by Miles Parks (article from </w:t>
      </w:r>
      <w:r w:rsidRPr="009764D1">
        <w:rPr>
          <w:rFonts w:ascii="Times New Roman" w:eastAsia="Times New Roman" w:hAnsi="Times New Roman" w:cs="Times New Roman"/>
          <w:i/>
          <w:iCs/>
          <w:color w:val="2D3B45"/>
        </w:rPr>
        <w:t>NPR)</w:t>
      </w:r>
    </w:p>
    <w:p w14:paraId="10EB95F6" w14:textId="77777777" w:rsidR="009764D1" w:rsidRPr="009764D1" w:rsidRDefault="009764D1" w:rsidP="009764D1">
      <w:pPr>
        <w:shd w:val="clear" w:color="auto" w:fill="FFFFFF"/>
        <w:spacing w:before="180" w:after="180"/>
        <w:jc w:val="center"/>
        <w:rPr>
          <w:rFonts w:ascii="Times New Roman" w:eastAsia="Times New Roman" w:hAnsi="Times New Roman" w:cs="Times New Roman"/>
          <w:color w:val="2D3B45"/>
        </w:rPr>
      </w:pPr>
      <w:r w:rsidRPr="009764D1">
        <w:rPr>
          <w:rFonts w:ascii="Times New Roman" w:eastAsia="Times New Roman" w:hAnsi="Times New Roman" w:cs="Times New Roman"/>
          <w:b/>
          <w:bCs/>
          <w:color w:val="2D3B45"/>
        </w:rPr>
        <w:t>Part IV: Film and Politics</w:t>
      </w:r>
    </w:p>
    <w:p w14:paraId="38E4BD2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28:  Introduction</w:t>
      </w:r>
    </w:p>
    <w:p w14:paraId="3A39899D" w14:textId="77777777" w:rsidR="009764D1" w:rsidRPr="009764D1" w:rsidRDefault="009764D1" w:rsidP="009764D1">
      <w:pPr>
        <w:numPr>
          <w:ilvl w:val="0"/>
          <w:numId w:val="3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5" w:history="1">
        <w:r w:rsidRPr="009764D1">
          <w:rPr>
            <w:rFonts w:ascii="Times New Roman" w:eastAsia="Times New Roman" w:hAnsi="Times New Roman" w:cs="Times New Roman"/>
            <w:color w:val="0000FF"/>
            <w:u w:val="single"/>
          </w:rPr>
          <w:t>Films can have a major influence on how people view government</w:t>
        </w:r>
      </w:hyperlink>
      <w:r w:rsidRPr="009764D1">
        <w:rPr>
          <w:rFonts w:ascii="Times New Roman" w:eastAsia="Times New Roman" w:hAnsi="Times New Roman" w:cs="Times New Roman"/>
          <w:color w:val="2D3B45"/>
        </w:rPr>
        <w:t>,” article from </w:t>
      </w:r>
      <w:r w:rsidRPr="009764D1">
        <w:rPr>
          <w:rFonts w:ascii="Times New Roman" w:eastAsia="Times New Roman" w:hAnsi="Times New Roman" w:cs="Times New Roman"/>
          <w:i/>
          <w:iCs/>
          <w:color w:val="2D3B45"/>
        </w:rPr>
        <w:t>LSE Blog</w:t>
      </w:r>
      <w:r w:rsidRPr="009764D1">
        <w:rPr>
          <w:rFonts w:ascii="Times New Roman" w:eastAsia="Times New Roman" w:hAnsi="Times New Roman" w:cs="Times New Roman"/>
          <w:color w:val="2D3B45"/>
        </w:rPr>
        <w:t>.</w:t>
      </w:r>
    </w:p>
    <w:p w14:paraId="4C611CF5" w14:textId="77777777" w:rsidR="009764D1" w:rsidRPr="009764D1" w:rsidRDefault="009764D1" w:rsidP="009764D1">
      <w:pPr>
        <w:numPr>
          <w:ilvl w:val="0"/>
          <w:numId w:val="3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6" w:history="1">
        <w:r w:rsidRPr="009764D1">
          <w:rPr>
            <w:rFonts w:ascii="Times New Roman" w:eastAsia="Times New Roman" w:hAnsi="Times New Roman" w:cs="Times New Roman"/>
            <w:color w:val="0000FF"/>
            <w:u w:val="single"/>
          </w:rPr>
          <w:t>100 Years Later, What’s the Legacy of Birth of a Nation</w:t>
        </w:r>
      </w:hyperlink>
      <w:r w:rsidRPr="009764D1">
        <w:rPr>
          <w:rFonts w:ascii="Times New Roman" w:eastAsia="Times New Roman" w:hAnsi="Times New Roman" w:cs="Times New Roman"/>
          <w:color w:val="2D3B45"/>
        </w:rPr>
        <w:t>,” article from </w:t>
      </w:r>
      <w:r w:rsidRPr="009764D1">
        <w:rPr>
          <w:rFonts w:ascii="Times New Roman" w:eastAsia="Times New Roman" w:hAnsi="Times New Roman" w:cs="Times New Roman"/>
          <w:i/>
          <w:iCs/>
          <w:color w:val="2D3B45"/>
        </w:rPr>
        <w:t>NPR</w:t>
      </w:r>
    </w:p>
    <w:p w14:paraId="44A0C370" w14:textId="77777777" w:rsidR="009764D1" w:rsidRPr="009764D1" w:rsidRDefault="009764D1" w:rsidP="009764D1">
      <w:pPr>
        <w:numPr>
          <w:ilvl w:val="0"/>
          <w:numId w:val="3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“Film Propaganda: </w:t>
      </w:r>
      <w:r w:rsidRPr="009764D1">
        <w:rPr>
          <w:rFonts w:ascii="Times New Roman" w:eastAsia="Times New Roman" w:hAnsi="Times New Roman" w:cs="Times New Roman"/>
          <w:i/>
          <w:iCs/>
          <w:color w:val="2D3B45"/>
        </w:rPr>
        <w:t>Triumph of the Will</w:t>
      </w:r>
      <w:r w:rsidRPr="009764D1">
        <w:rPr>
          <w:rFonts w:ascii="Times New Roman" w:eastAsia="Times New Roman" w:hAnsi="Times New Roman" w:cs="Times New Roman"/>
          <w:color w:val="2D3B45"/>
        </w:rPr>
        <w:t> as a Case Study,” by Alan Sennett in </w:t>
      </w:r>
      <w:r w:rsidRPr="009764D1">
        <w:rPr>
          <w:rFonts w:ascii="Times New Roman" w:eastAsia="Times New Roman" w:hAnsi="Times New Roman" w:cs="Times New Roman"/>
          <w:i/>
          <w:iCs/>
          <w:color w:val="2D3B45"/>
        </w:rPr>
        <w:t>Framework: The Journal of Cinema and Media</w:t>
      </w:r>
      <w:r w:rsidRPr="009764D1">
        <w:rPr>
          <w:rFonts w:ascii="Times New Roman" w:eastAsia="Times New Roman" w:hAnsi="Times New Roman" w:cs="Times New Roman"/>
          <w:color w:val="2D3B45"/>
        </w:rPr>
        <w:t>. Available on Canvas.</w:t>
      </w:r>
    </w:p>
    <w:p w14:paraId="667670C2" w14:textId="77777777" w:rsidR="009764D1" w:rsidRPr="009764D1" w:rsidRDefault="009764D1" w:rsidP="009764D1">
      <w:pPr>
        <w:numPr>
          <w:ilvl w:val="0"/>
          <w:numId w:val="37"/>
        </w:numPr>
        <w:shd w:val="clear" w:color="auto" w:fill="FFFFFF"/>
        <w:spacing w:before="100" w:beforeAutospacing="1" w:after="100" w:afterAutospacing="1"/>
        <w:ind w:left="375"/>
        <w:rPr>
          <w:rFonts w:ascii="Times New Roman" w:eastAsia="Times New Roman" w:hAnsi="Times New Roman" w:cs="Times New Roman"/>
          <w:color w:val="2D3B45"/>
        </w:rPr>
      </w:pPr>
      <w:hyperlink r:id="rId47" w:history="1">
        <w:r w:rsidRPr="009764D1">
          <w:rPr>
            <w:rFonts w:ascii="Times New Roman" w:eastAsia="Times New Roman" w:hAnsi="Times New Roman" w:cs="Times New Roman"/>
            <w:color w:val="0000FF"/>
            <w:u w:val="single"/>
          </w:rPr>
          <w:t>“Hollywood’s Impact on American Politics</w:t>
        </w:r>
      </w:hyperlink>
      <w:r w:rsidRPr="009764D1">
        <w:rPr>
          <w:rFonts w:ascii="Times New Roman" w:eastAsia="Times New Roman" w:hAnsi="Times New Roman" w:cs="Times New Roman"/>
          <w:color w:val="2D3B45"/>
        </w:rPr>
        <w:t>,” interview on </w:t>
      </w:r>
      <w:r w:rsidRPr="009764D1">
        <w:rPr>
          <w:rFonts w:ascii="Times New Roman" w:eastAsia="Times New Roman" w:hAnsi="Times New Roman" w:cs="Times New Roman"/>
          <w:i/>
          <w:iCs/>
          <w:color w:val="2D3B45"/>
        </w:rPr>
        <w:t>NPR</w:t>
      </w:r>
    </w:p>
    <w:p w14:paraId="68D0B0D8"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October 30:  American Elections</w:t>
      </w:r>
    </w:p>
    <w:p w14:paraId="291D3DAA" w14:textId="77777777" w:rsidR="009764D1" w:rsidRPr="009764D1" w:rsidRDefault="009764D1" w:rsidP="009764D1">
      <w:pPr>
        <w:numPr>
          <w:ilvl w:val="0"/>
          <w:numId w:val="3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Watch </w:t>
      </w:r>
      <w:proofErr w:type="gramStart"/>
      <w:r w:rsidRPr="009764D1">
        <w:rPr>
          <w:rFonts w:ascii="Times New Roman" w:eastAsia="Times New Roman" w:hAnsi="Times New Roman" w:cs="Times New Roman"/>
          <w:i/>
          <w:iCs/>
          <w:color w:val="2D3B45"/>
        </w:rPr>
        <w:t>The</w:t>
      </w:r>
      <w:proofErr w:type="gramEnd"/>
      <w:r w:rsidRPr="009764D1">
        <w:rPr>
          <w:rFonts w:ascii="Times New Roman" w:eastAsia="Times New Roman" w:hAnsi="Times New Roman" w:cs="Times New Roman"/>
          <w:i/>
          <w:iCs/>
          <w:color w:val="2D3B45"/>
        </w:rPr>
        <w:t xml:space="preserve"> Candidate</w:t>
      </w:r>
      <w:r w:rsidRPr="009764D1">
        <w:rPr>
          <w:rFonts w:ascii="Times New Roman" w:eastAsia="Times New Roman" w:hAnsi="Times New Roman" w:cs="Times New Roman"/>
          <w:color w:val="2D3B45"/>
        </w:rPr>
        <w:t> (1972). Available on Canvas.</w:t>
      </w:r>
    </w:p>
    <w:p w14:paraId="61D36B83" w14:textId="77777777" w:rsidR="009764D1" w:rsidRPr="009764D1" w:rsidRDefault="009764D1" w:rsidP="009764D1">
      <w:pPr>
        <w:numPr>
          <w:ilvl w:val="0"/>
          <w:numId w:val="3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i/>
          <w:iCs/>
          <w:color w:val="2D3B45"/>
        </w:rPr>
        <w:t>American Politics in Hollywood Film</w:t>
      </w:r>
      <w:r w:rsidRPr="009764D1">
        <w:rPr>
          <w:rFonts w:ascii="Times New Roman" w:eastAsia="Times New Roman" w:hAnsi="Times New Roman" w:cs="Times New Roman"/>
          <w:color w:val="2D3B45"/>
        </w:rPr>
        <w:t>, “Hollywood on the Campaign Trail,” pages 80-112. Available on Canvas</w:t>
      </w:r>
    </w:p>
    <w:p w14:paraId="06D068BE" w14:textId="77777777" w:rsidR="009764D1" w:rsidRPr="009764D1" w:rsidRDefault="009764D1" w:rsidP="009764D1">
      <w:pPr>
        <w:numPr>
          <w:ilvl w:val="0"/>
          <w:numId w:val="3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Paper 2 Due!</w:t>
      </w:r>
    </w:p>
    <w:p w14:paraId="044F06EF"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2:  American Elections</w:t>
      </w:r>
    </w:p>
    <w:p w14:paraId="66C9C45B" w14:textId="77777777" w:rsidR="009764D1" w:rsidRPr="009764D1" w:rsidRDefault="009764D1" w:rsidP="009764D1">
      <w:pPr>
        <w:numPr>
          <w:ilvl w:val="0"/>
          <w:numId w:val="3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Finish </w:t>
      </w:r>
      <w:proofErr w:type="gramStart"/>
      <w:r w:rsidRPr="009764D1">
        <w:rPr>
          <w:rFonts w:ascii="Times New Roman" w:eastAsia="Times New Roman" w:hAnsi="Times New Roman" w:cs="Times New Roman"/>
          <w:i/>
          <w:iCs/>
          <w:color w:val="2D3B45"/>
        </w:rPr>
        <w:t>The</w:t>
      </w:r>
      <w:proofErr w:type="gramEnd"/>
      <w:r w:rsidRPr="009764D1">
        <w:rPr>
          <w:rFonts w:ascii="Times New Roman" w:eastAsia="Times New Roman" w:hAnsi="Times New Roman" w:cs="Times New Roman"/>
          <w:i/>
          <w:iCs/>
          <w:color w:val="2D3B45"/>
        </w:rPr>
        <w:t xml:space="preserve"> Candidate. </w:t>
      </w:r>
      <w:r w:rsidRPr="009764D1">
        <w:rPr>
          <w:rFonts w:ascii="Times New Roman" w:eastAsia="Times New Roman" w:hAnsi="Times New Roman" w:cs="Times New Roman"/>
          <w:color w:val="2D3B45"/>
        </w:rPr>
        <w:t>Available on Canvas.</w:t>
      </w:r>
    </w:p>
    <w:p w14:paraId="657EC67A" w14:textId="77777777" w:rsidR="009764D1" w:rsidRPr="009764D1" w:rsidRDefault="009764D1" w:rsidP="009764D1">
      <w:pPr>
        <w:numPr>
          <w:ilvl w:val="0"/>
          <w:numId w:val="3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8" w:history="1">
        <w:r w:rsidRPr="009764D1">
          <w:rPr>
            <w:rFonts w:ascii="Times New Roman" w:eastAsia="Times New Roman" w:hAnsi="Times New Roman" w:cs="Times New Roman"/>
            <w:color w:val="0000FF"/>
            <w:u w:val="single"/>
          </w:rPr>
          <w:t>40 Years Later, Is </w:t>
        </w:r>
        <w:r w:rsidRPr="009764D1">
          <w:rPr>
            <w:rFonts w:ascii="Times New Roman" w:eastAsia="Times New Roman" w:hAnsi="Times New Roman" w:cs="Times New Roman"/>
            <w:i/>
            <w:iCs/>
            <w:color w:val="0000FF"/>
            <w:u w:val="single"/>
          </w:rPr>
          <w:t>The Candidate </w:t>
        </w:r>
        <w:r w:rsidRPr="009764D1">
          <w:rPr>
            <w:rFonts w:ascii="Times New Roman" w:eastAsia="Times New Roman" w:hAnsi="Times New Roman" w:cs="Times New Roman"/>
            <w:color w:val="0000FF"/>
            <w:u w:val="single"/>
          </w:rPr>
          <w:t>Still Satire</w:t>
        </w:r>
      </w:hyperlink>
      <w:r w:rsidRPr="009764D1">
        <w:rPr>
          <w:rFonts w:ascii="Times New Roman" w:eastAsia="Times New Roman" w:hAnsi="Times New Roman" w:cs="Times New Roman"/>
          <w:color w:val="2D3B45"/>
        </w:rPr>
        <w:t>?” by Megan Garber (article from </w:t>
      </w:r>
      <w:r w:rsidRPr="009764D1">
        <w:rPr>
          <w:rFonts w:ascii="Times New Roman" w:eastAsia="Times New Roman" w:hAnsi="Times New Roman" w:cs="Times New Roman"/>
          <w:i/>
          <w:iCs/>
          <w:color w:val="2D3B45"/>
        </w:rPr>
        <w:t>The Atlantic)</w:t>
      </w:r>
    </w:p>
    <w:p w14:paraId="4B9113FB" w14:textId="2EFD08B8" w:rsidR="009764D1" w:rsidRPr="009764D1" w:rsidRDefault="009764D1" w:rsidP="009764D1">
      <w:pPr>
        <w:numPr>
          <w:ilvl w:val="0"/>
          <w:numId w:val="3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49" w:history="1">
        <w:r w:rsidRPr="009764D1">
          <w:rPr>
            <w:rFonts w:ascii="Times New Roman" w:eastAsia="Times New Roman" w:hAnsi="Times New Roman" w:cs="Times New Roman"/>
            <w:color w:val="0000FF"/>
            <w:u w:val="single"/>
          </w:rPr>
          <w:t>Why Can’t Today’s Candidates Be More Like ‘The Candidat</w:t>
        </w:r>
      </w:hyperlink>
      <w:r w:rsidRPr="009764D1">
        <w:rPr>
          <w:rFonts w:ascii="Times New Roman" w:eastAsia="Times New Roman" w:hAnsi="Times New Roman" w:cs="Times New Roman"/>
          <w:color w:val="2D3B45"/>
        </w:rPr>
        <w:t>e’?” by Stephen Galloway (article from </w:t>
      </w:r>
      <w:r w:rsidRPr="009764D1">
        <w:rPr>
          <w:rFonts w:ascii="Times New Roman" w:eastAsia="Times New Roman" w:hAnsi="Times New Roman" w:cs="Times New Roman"/>
          <w:i/>
          <w:iCs/>
          <w:color w:val="2D3B45"/>
        </w:rPr>
        <w:t>The Hollywood Reporter)</w:t>
      </w:r>
    </w:p>
    <w:p w14:paraId="3C443464" w14:textId="77777777" w:rsidR="009764D1" w:rsidRPr="009764D1" w:rsidRDefault="009764D1" w:rsidP="009764D1">
      <w:pPr>
        <w:shd w:val="clear" w:color="auto" w:fill="FFFFFF"/>
        <w:spacing w:before="100" w:beforeAutospacing="1" w:after="100" w:afterAutospacing="1"/>
        <w:ind w:left="375"/>
        <w:rPr>
          <w:rFonts w:ascii="Times New Roman" w:eastAsia="Times New Roman" w:hAnsi="Times New Roman" w:cs="Times New Roman"/>
          <w:color w:val="2D3B45"/>
        </w:rPr>
      </w:pPr>
    </w:p>
    <w:p w14:paraId="17B85FF9"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November 4:  Media Effects</w:t>
      </w:r>
    </w:p>
    <w:p w14:paraId="17469A7E" w14:textId="77777777" w:rsidR="009764D1" w:rsidRPr="009764D1" w:rsidRDefault="009764D1" w:rsidP="009764D1">
      <w:pPr>
        <w:numPr>
          <w:ilvl w:val="0"/>
          <w:numId w:val="4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Watch </w:t>
      </w:r>
      <w:r w:rsidRPr="009764D1">
        <w:rPr>
          <w:rFonts w:ascii="Times New Roman" w:eastAsia="Times New Roman" w:hAnsi="Times New Roman" w:cs="Times New Roman"/>
          <w:i/>
          <w:iCs/>
          <w:color w:val="2D3B45"/>
        </w:rPr>
        <w:t>Wag the Dog</w:t>
      </w:r>
      <w:r w:rsidRPr="009764D1">
        <w:rPr>
          <w:rFonts w:ascii="Times New Roman" w:eastAsia="Times New Roman" w:hAnsi="Times New Roman" w:cs="Times New Roman"/>
          <w:color w:val="2D3B45"/>
        </w:rPr>
        <w:t>, Available on Canvas.</w:t>
      </w:r>
    </w:p>
    <w:p w14:paraId="0AA18EBF" w14:textId="77777777" w:rsidR="009764D1" w:rsidRPr="009764D1" w:rsidRDefault="009764D1" w:rsidP="009764D1">
      <w:pPr>
        <w:numPr>
          <w:ilvl w:val="0"/>
          <w:numId w:val="40"/>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“The Politics of Distraction,” by Mark Leibovich (article from </w:t>
      </w:r>
      <w:r w:rsidRPr="009764D1">
        <w:rPr>
          <w:rFonts w:ascii="Times New Roman" w:eastAsia="Times New Roman" w:hAnsi="Times New Roman" w:cs="Times New Roman"/>
          <w:i/>
          <w:iCs/>
          <w:color w:val="2D3B45"/>
        </w:rPr>
        <w:t>The New York Times)</w:t>
      </w:r>
      <w:r w:rsidRPr="009764D1">
        <w:rPr>
          <w:rFonts w:ascii="Times New Roman" w:eastAsia="Times New Roman" w:hAnsi="Times New Roman" w:cs="Times New Roman"/>
          <w:color w:val="2D3B45"/>
        </w:rPr>
        <w:t>. Available on Canvas.</w:t>
      </w:r>
    </w:p>
    <w:p w14:paraId="72EDE6FD"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6:  Media Effects</w:t>
      </w:r>
    </w:p>
    <w:p w14:paraId="2BC35B31" w14:textId="77777777" w:rsidR="009764D1" w:rsidRPr="009764D1" w:rsidRDefault="009764D1" w:rsidP="009764D1">
      <w:pPr>
        <w:numPr>
          <w:ilvl w:val="0"/>
          <w:numId w:val="4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Finish </w:t>
      </w:r>
      <w:r w:rsidRPr="009764D1">
        <w:rPr>
          <w:rFonts w:ascii="Times New Roman" w:eastAsia="Times New Roman" w:hAnsi="Times New Roman" w:cs="Times New Roman"/>
          <w:i/>
          <w:iCs/>
          <w:color w:val="2D3B45"/>
        </w:rPr>
        <w:t>Wag the Dog</w:t>
      </w:r>
      <w:r w:rsidRPr="009764D1">
        <w:rPr>
          <w:rFonts w:ascii="Times New Roman" w:eastAsia="Times New Roman" w:hAnsi="Times New Roman" w:cs="Times New Roman"/>
          <w:color w:val="2D3B45"/>
        </w:rPr>
        <w:t>, Available on Canvas.</w:t>
      </w:r>
    </w:p>
    <w:p w14:paraId="008E3435" w14:textId="77777777" w:rsidR="009764D1" w:rsidRPr="009764D1" w:rsidRDefault="009764D1" w:rsidP="009764D1">
      <w:pPr>
        <w:numPr>
          <w:ilvl w:val="0"/>
          <w:numId w:val="41"/>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50" w:history="1">
        <w:r w:rsidRPr="009764D1">
          <w:rPr>
            <w:rFonts w:ascii="Times New Roman" w:eastAsia="Times New Roman" w:hAnsi="Times New Roman" w:cs="Times New Roman"/>
            <w:color w:val="0000FF"/>
            <w:u w:val="single"/>
          </w:rPr>
          <w:t>Trump is Already Wagging the Dog</w:t>
        </w:r>
      </w:hyperlink>
      <w:r w:rsidRPr="009764D1">
        <w:rPr>
          <w:rFonts w:ascii="Times New Roman" w:eastAsia="Times New Roman" w:hAnsi="Times New Roman" w:cs="Times New Roman"/>
          <w:color w:val="2D3B45"/>
        </w:rPr>
        <w:t xml:space="preserve">,” by Jeet </w:t>
      </w:r>
      <w:proofErr w:type="spellStart"/>
      <w:r w:rsidRPr="009764D1">
        <w:rPr>
          <w:rFonts w:ascii="Times New Roman" w:eastAsia="Times New Roman" w:hAnsi="Times New Roman" w:cs="Times New Roman"/>
          <w:color w:val="2D3B45"/>
        </w:rPr>
        <w:t>Heer</w:t>
      </w:r>
      <w:proofErr w:type="spellEnd"/>
      <w:r w:rsidRPr="009764D1">
        <w:rPr>
          <w:rFonts w:ascii="Times New Roman" w:eastAsia="Times New Roman" w:hAnsi="Times New Roman" w:cs="Times New Roman"/>
          <w:color w:val="2D3B45"/>
        </w:rPr>
        <w:t xml:space="preserve"> (article from </w:t>
      </w:r>
      <w:r w:rsidRPr="009764D1">
        <w:rPr>
          <w:rFonts w:ascii="Times New Roman" w:eastAsia="Times New Roman" w:hAnsi="Times New Roman" w:cs="Times New Roman"/>
          <w:i/>
          <w:iCs/>
          <w:color w:val="2D3B45"/>
        </w:rPr>
        <w:t>The New Republic)</w:t>
      </w:r>
    </w:p>
    <w:p w14:paraId="6A757AB7"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9:  The Legislative Process</w:t>
      </w:r>
    </w:p>
    <w:p w14:paraId="37F1B7CB" w14:textId="77777777" w:rsidR="009764D1" w:rsidRPr="009764D1" w:rsidRDefault="009764D1" w:rsidP="009764D1">
      <w:pPr>
        <w:numPr>
          <w:ilvl w:val="0"/>
          <w:numId w:val="42"/>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Watch </w:t>
      </w:r>
      <w:r w:rsidRPr="009764D1">
        <w:rPr>
          <w:rFonts w:ascii="Times New Roman" w:eastAsia="Times New Roman" w:hAnsi="Times New Roman" w:cs="Times New Roman"/>
          <w:i/>
          <w:iCs/>
          <w:color w:val="2D3B45"/>
        </w:rPr>
        <w:t>Smith Goes to Washington</w:t>
      </w:r>
      <w:r w:rsidRPr="009764D1">
        <w:rPr>
          <w:rFonts w:ascii="Times New Roman" w:eastAsia="Times New Roman" w:hAnsi="Times New Roman" w:cs="Times New Roman"/>
          <w:color w:val="2D3B45"/>
        </w:rPr>
        <w:t>, Available on Canvas.</w:t>
      </w:r>
    </w:p>
    <w:p w14:paraId="4F24A89C" w14:textId="77777777" w:rsidR="009764D1" w:rsidRPr="009764D1" w:rsidRDefault="009764D1" w:rsidP="009764D1">
      <w:pPr>
        <w:numPr>
          <w:ilvl w:val="0"/>
          <w:numId w:val="42"/>
        </w:numPr>
        <w:shd w:val="clear" w:color="auto" w:fill="FFFFFF"/>
        <w:spacing w:before="100" w:beforeAutospacing="1" w:after="100" w:afterAutospacing="1"/>
        <w:ind w:left="375"/>
        <w:rPr>
          <w:rFonts w:ascii="Times New Roman" w:eastAsia="Times New Roman" w:hAnsi="Times New Roman" w:cs="Times New Roman"/>
          <w:color w:val="2D3B45"/>
        </w:rPr>
      </w:pPr>
      <w:hyperlink r:id="rId51" w:history="1">
        <w:r w:rsidRPr="009764D1">
          <w:rPr>
            <w:rFonts w:ascii="Times New Roman" w:eastAsia="Times New Roman" w:hAnsi="Times New Roman" w:cs="Times New Roman"/>
            <w:color w:val="0000FF"/>
            <w:u w:val="single"/>
          </w:rPr>
          <w:t>“Famous Filibusters Throughout History</w:t>
        </w:r>
      </w:hyperlink>
      <w:r w:rsidRPr="009764D1">
        <w:rPr>
          <w:rFonts w:ascii="Times New Roman" w:eastAsia="Times New Roman" w:hAnsi="Times New Roman" w:cs="Times New Roman"/>
          <w:color w:val="2D3B45"/>
        </w:rPr>
        <w:t>,” article from </w:t>
      </w:r>
      <w:r w:rsidRPr="009764D1">
        <w:rPr>
          <w:rFonts w:ascii="Times New Roman" w:eastAsia="Times New Roman" w:hAnsi="Times New Roman" w:cs="Times New Roman"/>
          <w:i/>
          <w:iCs/>
          <w:color w:val="2D3B45"/>
        </w:rPr>
        <w:t>NPR</w:t>
      </w:r>
    </w:p>
    <w:p w14:paraId="4C65358C"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11:  The Legislative Process</w:t>
      </w:r>
    </w:p>
    <w:p w14:paraId="61C423A2" w14:textId="77777777" w:rsidR="009764D1" w:rsidRPr="009764D1" w:rsidRDefault="009764D1" w:rsidP="009764D1">
      <w:pPr>
        <w:numPr>
          <w:ilvl w:val="0"/>
          <w:numId w:val="43"/>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Finish </w:t>
      </w:r>
      <w:r w:rsidRPr="009764D1">
        <w:rPr>
          <w:rFonts w:ascii="Times New Roman" w:eastAsia="Times New Roman" w:hAnsi="Times New Roman" w:cs="Times New Roman"/>
          <w:i/>
          <w:iCs/>
          <w:color w:val="2D3B45"/>
        </w:rPr>
        <w:t>Smith Goes to Washington</w:t>
      </w:r>
      <w:r w:rsidRPr="009764D1">
        <w:rPr>
          <w:rFonts w:ascii="Times New Roman" w:eastAsia="Times New Roman" w:hAnsi="Times New Roman" w:cs="Times New Roman"/>
          <w:color w:val="2D3B45"/>
        </w:rPr>
        <w:t>, Available on Canvas.</w:t>
      </w:r>
    </w:p>
    <w:p w14:paraId="3C97EDA5"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13:  Race and Politics</w:t>
      </w:r>
    </w:p>
    <w:p w14:paraId="2B84AD15" w14:textId="77777777" w:rsidR="009764D1" w:rsidRPr="009764D1" w:rsidRDefault="009764D1" w:rsidP="009764D1">
      <w:pPr>
        <w:numPr>
          <w:ilvl w:val="0"/>
          <w:numId w:val="4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i/>
          <w:iCs/>
          <w:color w:val="2D3B45"/>
        </w:rPr>
        <w:t>When They See Us</w:t>
      </w:r>
      <w:r w:rsidRPr="009764D1">
        <w:rPr>
          <w:rFonts w:ascii="Times New Roman" w:eastAsia="Times New Roman" w:hAnsi="Times New Roman" w:cs="Times New Roman"/>
          <w:color w:val="2D3B45"/>
        </w:rPr>
        <w:t>, watch episodes 1 and 2, Available on Canvas.</w:t>
      </w:r>
    </w:p>
    <w:p w14:paraId="1BF0C5D0" w14:textId="77777777" w:rsidR="009764D1" w:rsidRPr="009764D1" w:rsidRDefault="009764D1" w:rsidP="009764D1">
      <w:pPr>
        <w:numPr>
          <w:ilvl w:val="0"/>
          <w:numId w:val="4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52" w:history="1">
        <w:r w:rsidRPr="009764D1">
          <w:rPr>
            <w:rFonts w:ascii="Times New Roman" w:eastAsia="Times New Roman" w:hAnsi="Times New Roman" w:cs="Times New Roman"/>
            <w:color w:val="0000FF"/>
            <w:u w:val="single"/>
          </w:rPr>
          <w:t>Crime and the media in America,”</w:t>
        </w:r>
      </w:hyperlink>
      <w:r w:rsidRPr="009764D1">
        <w:rPr>
          <w:rFonts w:ascii="Times New Roman" w:eastAsia="Times New Roman" w:hAnsi="Times New Roman" w:cs="Times New Roman"/>
          <w:color w:val="2D3B45"/>
        </w:rPr>
        <w:t> by Stephen Mann (article by Oxford University Press Blog)</w:t>
      </w:r>
    </w:p>
    <w:p w14:paraId="7EE18577" w14:textId="77777777" w:rsidR="009764D1" w:rsidRPr="009764D1" w:rsidRDefault="009764D1" w:rsidP="009764D1">
      <w:pPr>
        <w:numPr>
          <w:ilvl w:val="0"/>
          <w:numId w:val="44"/>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Film and Politics Paper Due!</w:t>
      </w:r>
    </w:p>
    <w:p w14:paraId="2CCA1C52"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16:  Race and Politics</w:t>
      </w:r>
    </w:p>
    <w:p w14:paraId="60AD3374" w14:textId="77777777" w:rsidR="009764D1" w:rsidRPr="009764D1" w:rsidRDefault="009764D1" w:rsidP="009764D1">
      <w:pPr>
        <w:numPr>
          <w:ilvl w:val="0"/>
          <w:numId w:val="4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i/>
          <w:iCs/>
          <w:color w:val="2D3B45"/>
        </w:rPr>
        <w:t>When They See Us</w:t>
      </w:r>
      <w:r w:rsidRPr="009764D1">
        <w:rPr>
          <w:rFonts w:ascii="Times New Roman" w:eastAsia="Times New Roman" w:hAnsi="Times New Roman" w:cs="Times New Roman"/>
          <w:color w:val="2D3B45"/>
        </w:rPr>
        <w:t>, watch episodes 3 and 4, Available on Canvas.</w:t>
      </w:r>
    </w:p>
    <w:p w14:paraId="6F9BD5C9" w14:textId="77777777" w:rsidR="009764D1" w:rsidRPr="009764D1" w:rsidRDefault="009764D1" w:rsidP="009764D1">
      <w:pPr>
        <w:numPr>
          <w:ilvl w:val="0"/>
          <w:numId w:val="4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53" w:history="1">
        <w:r w:rsidRPr="009764D1">
          <w:rPr>
            <w:rFonts w:ascii="Times New Roman" w:eastAsia="Times New Roman" w:hAnsi="Times New Roman" w:cs="Times New Roman"/>
            <w:color w:val="0000FF"/>
            <w:u w:val="single"/>
          </w:rPr>
          <w:t>How TV crime shows erase racism and normalize police misconduct</w:t>
        </w:r>
      </w:hyperlink>
      <w:r w:rsidRPr="009764D1">
        <w:rPr>
          <w:rFonts w:ascii="Times New Roman" w:eastAsia="Times New Roman" w:hAnsi="Times New Roman" w:cs="Times New Roman"/>
          <w:color w:val="2D3B45"/>
        </w:rPr>
        <w:t>,” by Kenya Evelyn (article from </w:t>
      </w:r>
      <w:r w:rsidRPr="009764D1">
        <w:rPr>
          <w:rFonts w:ascii="Times New Roman" w:eastAsia="Times New Roman" w:hAnsi="Times New Roman" w:cs="Times New Roman"/>
          <w:i/>
          <w:iCs/>
          <w:color w:val="2D3B45"/>
        </w:rPr>
        <w:t>The Guardian</w:t>
      </w:r>
      <w:r w:rsidRPr="009764D1">
        <w:rPr>
          <w:rFonts w:ascii="Times New Roman" w:eastAsia="Times New Roman" w:hAnsi="Times New Roman" w:cs="Times New Roman"/>
          <w:color w:val="2D3B45"/>
        </w:rPr>
        <w:t>)</w:t>
      </w:r>
    </w:p>
    <w:p w14:paraId="48656865" w14:textId="77777777" w:rsidR="009764D1" w:rsidRPr="009764D1" w:rsidRDefault="009764D1" w:rsidP="009764D1">
      <w:pPr>
        <w:numPr>
          <w:ilvl w:val="0"/>
          <w:numId w:val="45"/>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w:t>
      </w:r>
      <w:hyperlink r:id="rId54" w:history="1">
        <w:r w:rsidRPr="009764D1">
          <w:rPr>
            <w:rFonts w:ascii="Times New Roman" w:eastAsia="Times New Roman" w:hAnsi="Times New Roman" w:cs="Times New Roman"/>
            <w:color w:val="0000FF"/>
            <w:u w:val="single"/>
          </w:rPr>
          <w:t>NYC media coverage of black suspects is way out of proportion with black arrest rates</w:t>
        </w:r>
      </w:hyperlink>
      <w:r w:rsidRPr="009764D1">
        <w:rPr>
          <w:rFonts w:ascii="Times New Roman" w:eastAsia="Times New Roman" w:hAnsi="Times New Roman" w:cs="Times New Roman"/>
          <w:color w:val="2D3B45"/>
        </w:rPr>
        <w:t>,” by Jenee Desmond-Harris (article from </w:t>
      </w:r>
      <w:r w:rsidRPr="009764D1">
        <w:rPr>
          <w:rFonts w:ascii="Times New Roman" w:eastAsia="Times New Roman" w:hAnsi="Times New Roman" w:cs="Times New Roman"/>
          <w:i/>
          <w:iCs/>
          <w:color w:val="2D3B45"/>
        </w:rPr>
        <w:t>Vox)</w:t>
      </w:r>
    </w:p>
    <w:p w14:paraId="7562C594"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18:  Catch Up/Review</w:t>
      </w:r>
    </w:p>
    <w:p w14:paraId="6942A544" w14:textId="77777777" w:rsidR="009764D1" w:rsidRPr="009764D1" w:rsidRDefault="009764D1" w:rsidP="009764D1">
      <w:pPr>
        <w:numPr>
          <w:ilvl w:val="0"/>
          <w:numId w:val="46"/>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TBA</w:t>
      </w:r>
    </w:p>
    <w:p w14:paraId="3CCB0E20"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20:  Catch Up/Review</w:t>
      </w:r>
    </w:p>
    <w:p w14:paraId="54E9B518" w14:textId="77777777" w:rsidR="009764D1" w:rsidRPr="009764D1" w:rsidRDefault="009764D1" w:rsidP="009764D1">
      <w:pPr>
        <w:numPr>
          <w:ilvl w:val="0"/>
          <w:numId w:val="47"/>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TBA</w:t>
      </w:r>
    </w:p>
    <w:p w14:paraId="24D540E6"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t>November 23:  Test 3</w:t>
      </w:r>
    </w:p>
    <w:p w14:paraId="24276F9A" w14:textId="77777777" w:rsidR="009764D1" w:rsidRPr="009764D1" w:rsidRDefault="009764D1" w:rsidP="009764D1">
      <w:pPr>
        <w:numPr>
          <w:ilvl w:val="0"/>
          <w:numId w:val="48"/>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Test 3!</w:t>
      </w:r>
    </w:p>
    <w:p w14:paraId="17F13BB1" w14:textId="77777777" w:rsidR="009764D1" w:rsidRPr="009764D1" w:rsidRDefault="009764D1" w:rsidP="009764D1">
      <w:pPr>
        <w:shd w:val="clear" w:color="auto" w:fill="FFFFFF"/>
        <w:spacing w:before="180" w:after="180"/>
        <w:rPr>
          <w:rFonts w:ascii="Times New Roman" w:eastAsia="Times New Roman" w:hAnsi="Times New Roman" w:cs="Times New Roman"/>
          <w:color w:val="2D3B45"/>
        </w:rPr>
      </w:pPr>
      <w:r w:rsidRPr="009764D1">
        <w:rPr>
          <w:rFonts w:ascii="Times New Roman" w:eastAsia="Times New Roman" w:hAnsi="Times New Roman" w:cs="Times New Roman"/>
          <w:color w:val="2D3B45"/>
        </w:rPr>
        <w:lastRenderedPageBreak/>
        <w:t>December 4: Final Exam</w:t>
      </w:r>
    </w:p>
    <w:p w14:paraId="1C8BB97D" w14:textId="77777777" w:rsidR="009764D1" w:rsidRPr="009764D1" w:rsidRDefault="009764D1" w:rsidP="009764D1">
      <w:pPr>
        <w:numPr>
          <w:ilvl w:val="0"/>
          <w:numId w:val="49"/>
        </w:numPr>
        <w:shd w:val="clear" w:color="auto" w:fill="FFFFFF"/>
        <w:spacing w:before="100" w:beforeAutospacing="1" w:after="100" w:afterAutospacing="1"/>
        <w:ind w:left="375"/>
        <w:rPr>
          <w:rFonts w:ascii="Times New Roman" w:eastAsia="Times New Roman" w:hAnsi="Times New Roman" w:cs="Times New Roman"/>
          <w:color w:val="2D3B45"/>
        </w:rPr>
      </w:pPr>
      <w:r w:rsidRPr="009764D1">
        <w:rPr>
          <w:rFonts w:ascii="Times New Roman" w:eastAsia="Times New Roman" w:hAnsi="Times New Roman" w:cs="Times New Roman"/>
          <w:color w:val="2D3B45"/>
        </w:rPr>
        <w:t>8 am - 10 am</w:t>
      </w:r>
    </w:p>
    <w:p w14:paraId="7198AF64" w14:textId="77777777" w:rsidR="00E356B0" w:rsidRPr="009764D1" w:rsidRDefault="00975689">
      <w:pPr>
        <w:rPr>
          <w:rFonts w:ascii="Times New Roman" w:hAnsi="Times New Roman" w:cs="Times New Roman"/>
        </w:rPr>
      </w:pPr>
    </w:p>
    <w:sectPr w:rsidR="00E356B0" w:rsidRPr="009764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006B5"/>
    <w:multiLevelType w:val="multilevel"/>
    <w:tmpl w:val="D640F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41658"/>
    <w:multiLevelType w:val="multilevel"/>
    <w:tmpl w:val="DDB6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936369"/>
    <w:multiLevelType w:val="multilevel"/>
    <w:tmpl w:val="04E65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C4B73"/>
    <w:multiLevelType w:val="multilevel"/>
    <w:tmpl w:val="8612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4934FC"/>
    <w:multiLevelType w:val="multilevel"/>
    <w:tmpl w:val="DA58D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754BFF"/>
    <w:multiLevelType w:val="multilevel"/>
    <w:tmpl w:val="827E9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37ED6"/>
    <w:multiLevelType w:val="multilevel"/>
    <w:tmpl w:val="32A66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285610"/>
    <w:multiLevelType w:val="multilevel"/>
    <w:tmpl w:val="F928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015BFD"/>
    <w:multiLevelType w:val="multilevel"/>
    <w:tmpl w:val="98EAC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B54236"/>
    <w:multiLevelType w:val="multilevel"/>
    <w:tmpl w:val="A420F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A0326B"/>
    <w:multiLevelType w:val="multilevel"/>
    <w:tmpl w:val="EE54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5043E8"/>
    <w:multiLevelType w:val="multilevel"/>
    <w:tmpl w:val="C47C8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285F8A"/>
    <w:multiLevelType w:val="multilevel"/>
    <w:tmpl w:val="18ACF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42388D"/>
    <w:multiLevelType w:val="multilevel"/>
    <w:tmpl w:val="7C008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5B3B39"/>
    <w:multiLevelType w:val="multilevel"/>
    <w:tmpl w:val="988C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493F4D"/>
    <w:multiLevelType w:val="multilevel"/>
    <w:tmpl w:val="6BC4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F83ABB"/>
    <w:multiLevelType w:val="multilevel"/>
    <w:tmpl w:val="BE2C2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A77D2D"/>
    <w:multiLevelType w:val="multilevel"/>
    <w:tmpl w:val="120A6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2D6A20"/>
    <w:multiLevelType w:val="multilevel"/>
    <w:tmpl w:val="20E2D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444C81"/>
    <w:multiLevelType w:val="multilevel"/>
    <w:tmpl w:val="85A8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B6E79"/>
    <w:multiLevelType w:val="multilevel"/>
    <w:tmpl w:val="D534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0D1FDD"/>
    <w:multiLevelType w:val="multilevel"/>
    <w:tmpl w:val="2C96E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317428"/>
    <w:multiLevelType w:val="multilevel"/>
    <w:tmpl w:val="CBC4B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D4264D"/>
    <w:multiLevelType w:val="multilevel"/>
    <w:tmpl w:val="3B54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5128F8"/>
    <w:multiLevelType w:val="multilevel"/>
    <w:tmpl w:val="B78C1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B27BFD"/>
    <w:multiLevelType w:val="multilevel"/>
    <w:tmpl w:val="F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C02B85"/>
    <w:multiLevelType w:val="multilevel"/>
    <w:tmpl w:val="B218D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BB4C13"/>
    <w:multiLevelType w:val="multilevel"/>
    <w:tmpl w:val="6FB4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C2659C"/>
    <w:multiLevelType w:val="multilevel"/>
    <w:tmpl w:val="CC521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AC6905"/>
    <w:multiLevelType w:val="multilevel"/>
    <w:tmpl w:val="54827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1B5BB0"/>
    <w:multiLevelType w:val="multilevel"/>
    <w:tmpl w:val="799A9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DD236C0"/>
    <w:multiLevelType w:val="multilevel"/>
    <w:tmpl w:val="58DA2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28467BC"/>
    <w:multiLevelType w:val="multilevel"/>
    <w:tmpl w:val="DD0A8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C73C8C"/>
    <w:multiLevelType w:val="multilevel"/>
    <w:tmpl w:val="2796F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D75DD1"/>
    <w:multiLevelType w:val="multilevel"/>
    <w:tmpl w:val="DACC8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1F1703"/>
    <w:multiLevelType w:val="multilevel"/>
    <w:tmpl w:val="01AA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B76BF5"/>
    <w:multiLevelType w:val="multilevel"/>
    <w:tmpl w:val="B99AC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F4476C"/>
    <w:multiLevelType w:val="multilevel"/>
    <w:tmpl w:val="98428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724848"/>
    <w:multiLevelType w:val="multilevel"/>
    <w:tmpl w:val="7B0E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570853"/>
    <w:multiLevelType w:val="multilevel"/>
    <w:tmpl w:val="293E7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D753B0"/>
    <w:multiLevelType w:val="multilevel"/>
    <w:tmpl w:val="B9E04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7A0C80"/>
    <w:multiLevelType w:val="multilevel"/>
    <w:tmpl w:val="9C12C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F584739"/>
    <w:multiLevelType w:val="multilevel"/>
    <w:tmpl w:val="2174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204E0B"/>
    <w:multiLevelType w:val="multilevel"/>
    <w:tmpl w:val="6420A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552DD6"/>
    <w:multiLevelType w:val="multilevel"/>
    <w:tmpl w:val="47283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066BDA"/>
    <w:multiLevelType w:val="multilevel"/>
    <w:tmpl w:val="9B883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9D41B7C"/>
    <w:multiLevelType w:val="multilevel"/>
    <w:tmpl w:val="2E8C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486567"/>
    <w:multiLevelType w:val="multilevel"/>
    <w:tmpl w:val="D0D07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EB2AE5"/>
    <w:multiLevelType w:val="multilevel"/>
    <w:tmpl w:val="A6C69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40"/>
  </w:num>
  <w:num w:numId="3">
    <w:abstractNumId w:val="46"/>
  </w:num>
  <w:num w:numId="4">
    <w:abstractNumId w:val="34"/>
  </w:num>
  <w:num w:numId="5">
    <w:abstractNumId w:val="42"/>
  </w:num>
  <w:num w:numId="6">
    <w:abstractNumId w:val="13"/>
  </w:num>
  <w:num w:numId="7">
    <w:abstractNumId w:val="11"/>
  </w:num>
  <w:num w:numId="8">
    <w:abstractNumId w:val="5"/>
  </w:num>
  <w:num w:numId="9">
    <w:abstractNumId w:val="8"/>
  </w:num>
  <w:num w:numId="10">
    <w:abstractNumId w:val="41"/>
  </w:num>
  <w:num w:numId="11">
    <w:abstractNumId w:val="43"/>
  </w:num>
  <w:num w:numId="12">
    <w:abstractNumId w:val="26"/>
  </w:num>
  <w:num w:numId="13">
    <w:abstractNumId w:val="36"/>
  </w:num>
  <w:num w:numId="14">
    <w:abstractNumId w:val="12"/>
  </w:num>
  <w:num w:numId="15">
    <w:abstractNumId w:val="28"/>
  </w:num>
  <w:num w:numId="16">
    <w:abstractNumId w:val="15"/>
  </w:num>
  <w:num w:numId="17">
    <w:abstractNumId w:val="45"/>
  </w:num>
  <w:num w:numId="18">
    <w:abstractNumId w:val="30"/>
  </w:num>
  <w:num w:numId="19">
    <w:abstractNumId w:val="9"/>
  </w:num>
  <w:num w:numId="20">
    <w:abstractNumId w:val="35"/>
  </w:num>
  <w:num w:numId="21">
    <w:abstractNumId w:val="29"/>
  </w:num>
  <w:num w:numId="22">
    <w:abstractNumId w:val="48"/>
  </w:num>
  <w:num w:numId="23">
    <w:abstractNumId w:val="27"/>
  </w:num>
  <w:num w:numId="24">
    <w:abstractNumId w:val="2"/>
  </w:num>
  <w:num w:numId="25">
    <w:abstractNumId w:val="47"/>
  </w:num>
  <w:num w:numId="26">
    <w:abstractNumId w:val="3"/>
  </w:num>
  <w:num w:numId="27">
    <w:abstractNumId w:val="18"/>
  </w:num>
  <w:num w:numId="28">
    <w:abstractNumId w:val="7"/>
  </w:num>
  <w:num w:numId="29">
    <w:abstractNumId w:val="24"/>
  </w:num>
  <w:num w:numId="30">
    <w:abstractNumId w:val="37"/>
  </w:num>
  <w:num w:numId="31">
    <w:abstractNumId w:val="19"/>
  </w:num>
  <w:num w:numId="32">
    <w:abstractNumId w:val="33"/>
  </w:num>
  <w:num w:numId="33">
    <w:abstractNumId w:val="25"/>
  </w:num>
  <w:num w:numId="34">
    <w:abstractNumId w:val="32"/>
  </w:num>
  <w:num w:numId="35">
    <w:abstractNumId w:val="31"/>
  </w:num>
  <w:num w:numId="36">
    <w:abstractNumId w:val="22"/>
  </w:num>
  <w:num w:numId="37">
    <w:abstractNumId w:val="44"/>
  </w:num>
  <w:num w:numId="38">
    <w:abstractNumId w:val="4"/>
  </w:num>
  <w:num w:numId="39">
    <w:abstractNumId w:val="14"/>
  </w:num>
  <w:num w:numId="40">
    <w:abstractNumId w:val="17"/>
  </w:num>
  <w:num w:numId="41">
    <w:abstractNumId w:val="10"/>
  </w:num>
  <w:num w:numId="42">
    <w:abstractNumId w:val="23"/>
  </w:num>
  <w:num w:numId="43">
    <w:abstractNumId w:val="16"/>
  </w:num>
  <w:num w:numId="44">
    <w:abstractNumId w:val="20"/>
  </w:num>
  <w:num w:numId="45">
    <w:abstractNumId w:val="6"/>
  </w:num>
  <w:num w:numId="46">
    <w:abstractNumId w:val="21"/>
  </w:num>
  <w:num w:numId="47">
    <w:abstractNumId w:val="1"/>
  </w:num>
  <w:num w:numId="48">
    <w:abstractNumId w:val="39"/>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4D1"/>
    <w:rsid w:val="006C7EC4"/>
    <w:rsid w:val="0074217F"/>
    <w:rsid w:val="0080081B"/>
    <w:rsid w:val="00975689"/>
    <w:rsid w:val="009764D1"/>
    <w:rsid w:val="00E07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41BA33"/>
  <w15:chartTrackingRefBased/>
  <w15:docId w15:val="{B504E477-1C51-664B-A44A-721761C1D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64D1"/>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764D1"/>
    <w:rPr>
      <w:b/>
      <w:bCs/>
    </w:rPr>
  </w:style>
  <w:style w:type="character" w:styleId="Hyperlink">
    <w:name w:val="Hyperlink"/>
    <w:basedOn w:val="DefaultParagraphFont"/>
    <w:uiPriority w:val="99"/>
    <w:unhideWhenUsed/>
    <w:rsid w:val="009764D1"/>
    <w:rPr>
      <w:color w:val="0000FF"/>
      <w:u w:val="single"/>
    </w:rPr>
  </w:style>
  <w:style w:type="character" w:styleId="Emphasis">
    <w:name w:val="Emphasis"/>
    <w:basedOn w:val="DefaultParagraphFont"/>
    <w:uiPriority w:val="20"/>
    <w:qFormat/>
    <w:rsid w:val="009764D1"/>
    <w:rPr>
      <w:i/>
      <w:iCs/>
    </w:rPr>
  </w:style>
  <w:style w:type="character" w:styleId="UnresolvedMention">
    <w:name w:val="Unresolved Mention"/>
    <w:basedOn w:val="DefaultParagraphFont"/>
    <w:uiPriority w:val="99"/>
    <w:semiHidden/>
    <w:unhideWhenUsed/>
    <w:rsid w:val="006C7E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1106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bguides.southalabama.edu/plagiarism" TargetMode="External"/><Relationship Id="rId18" Type="http://schemas.openxmlformats.org/officeDocument/2006/relationships/hyperlink" Target="https://www.nytimes.com/interactive/2018/07/27/business/media/mergers-streaming.html" TargetMode="External"/><Relationship Id="rId26" Type="http://schemas.openxmlformats.org/officeDocument/2006/relationships/hyperlink" Target="https://www.americanpressinstitute.org/publications/reports/survey-research/personal-news-cycle/" TargetMode="External"/><Relationship Id="rId39" Type="http://schemas.openxmlformats.org/officeDocument/2006/relationships/hyperlink" Target="https://library.cqpress.com/cqresearcher/document.php?id=cqresrre2018082400" TargetMode="External"/><Relationship Id="rId21" Type="http://schemas.openxmlformats.org/officeDocument/2006/relationships/hyperlink" Target="https://www.npr.org/sections/thetwo-way/2018/04/02/598794433/video-reveals-power-of-sinclair-as-local-news-anchors-recite-script-in-unison" TargetMode="External"/><Relationship Id="rId34" Type="http://schemas.openxmlformats.org/officeDocument/2006/relationships/hyperlink" Target="https://www.npr.org/2018/07/07/626800512/media-coverage-and-the-supreme-court" TargetMode="External"/><Relationship Id="rId42" Type="http://schemas.openxmlformats.org/officeDocument/2006/relationships/hyperlink" Target="https://www.newyorker.com/tech/annals-of-technology/the-problem-of-political-advertising-on-social-media" TargetMode="External"/><Relationship Id="rId47" Type="http://schemas.openxmlformats.org/officeDocument/2006/relationships/hyperlink" Target="https://www.npr.org/templates/story/story.php?storyId=6956270" TargetMode="External"/><Relationship Id="rId50" Type="http://schemas.openxmlformats.org/officeDocument/2006/relationships/hyperlink" Target="https://newrepublic.com/article/147968/trump-already-wagging-dog" TargetMode="External"/><Relationship Id="rId55" Type="http://schemas.openxmlformats.org/officeDocument/2006/relationships/fontTable" Target="fontTable.xml"/><Relationship Id="rId7" Type="http://schemas.openxmlformats.org/officeDocument/2006/relationships/hyperlink" Target="https://southalabama.bncollege.com/shop/south-alabama/home" TargetMode="External"/><Relationship Id="rId2" Type="http://schemas.openxmlformats.org/officeDocument/2006/relationships/styles" Target="styles.xml"/><Relationship Id="rId16" Type="http://schemas.openxmlformats.org/officeDocument/2006/relationships/hyperlink" Target="https://www.southalabama.edu/departments/counseling/" TargetMode="External"/><Relationship Id="rId29" Type="http://schemas.openxmlformats.org/officeDocument/2006/relationships/hyperlink" Target="https://www.theamericanconservative.com/articles/dont-cheer-the-decline-of-the-newspaper-industry/" TargetMode="External"/><Relationship Id="rId11" Type="http://schemas.openxmlformats.org/officeDocument/2006/relationships/hyperlink" Target="https://www.southalabama.edu/departments/studentaffairs/lowdown/" TargetMode="External"/><Relationship Id="rId24" Type="http://schemas.openxmlformats.org/officeDocument/2006/relationships/hyperlink" Target="https://www.vox.com/2016/8/18/12539390/gawker-dot-com-shutting-down-why" TargetMode="External"/><Relationship Id="rId32" Type="http://schemas.openxmlformats.org/officeDocument/2006/relationships/hyperlink" Target="https://www.washingtonpost.com/news/monkey-cage/wp/2017/04/13/what-trumps-tweets-tell-us-about-his-tv-viewing-and-his-thinking/" TargetMode="External"/><Relationship Id="rId37" Type="http://schemas.openxmlformats.org/officeDocument/2006/relationships/hyperlink" Target="https://shorensteincenter.org/news-coverage-2016-general-election/" TargetMode="External"/><Relationship Id="rId40" Type="http://schemas.openxmlformats.org/officeDocument/2006/relationships/hyperlink" Target="https://www.washingtonpost.com/business/technology/russian-ads-now-publicly-released-show-sophistication-of-influence-campaign/2017/11/01/d26aead2-bf1b-11e7-8444-a0d4f04b89eb_story.html" TargetMode="External"/><Relationship Id="rId45" Type="http://schemas.openxmlformats.org/officeDocument/2006/relationships/hyperlink" Target="https://blogs.lse.ac.uk/usappblog/2015/03/12/films-can-have-a-major-influence-on-how-people-view-government/" TargetMode="External"/><Relationship Id="rId53" Type="http://schemas.openxmlformats.org/officeDocument/2006/relationships/hyperlink" Target="https://www.theguardian.com/media/2020/jan/25/law-and-disorder-how-shows-cloud-the-public-view-of-criminal-justice" TargetMode="External"/><Relationship Id="rId5" Type="http://schemas.openxmlformats.org/officeDocument/2006/relationships/hyperlink" Target="mailto:ryanjwilliams@southalabama.edu" TargetMode="External"/><Relationship Id="rId10" Type="http://schemas.openxmlformats.org/officeDocument/2006/relationships/hyperlink" Target="https://www.southalabama.edu/departments/studentaffairs/lowdown/" TargetMode="External"/><Relationship Id="rId19" Type="http://schemas.openxmlformats.org/officeDocument/2006/relationships/hyperlink" Target="https://www.vox.com/2018/1/23/16905844/media-landscape-verizon-amazon-comcast-disney-fox-relationships-chart" TargetMode="External"/><Relationship Id="rId31" Type="http://schemas.openxmlformats.org/officeDocument/2006/relationships/hyperlink" Target="https://www.theatlantic.com/technology/archive/2018/06/james-madison-jeffrey-rosen-national-constitution-center/563675/" TargetMode="External"/><Relationship Id="rId44" Type="http://schemas.openxmlformats.org/officeDocument/2006/relationships/hyperlink" Target="https://www.npr.org/2020/05/27/860369744/social-media-usage-is-at-an-all-time-high-that-could-mean-a-nightmare-for-democr" TargetMode="External"/><Relationship Id="rId52" Type="http://schemas.openxmlformats.org/officeDocument/2006/relationships/hyperlink" Target="https://blog.oup.com/2018/04/crime-news-media-america/" TargetMode="External"/><Relationship Id="rId4" Type="http://schemas.openxmlformats.org/officeDocument/2006/relationships/webSettings" Target="webSettings.xml"/><Relationship Id="rId9" Type="http://schemas.openxmlformats.org/officeDocument/2006/relationships/hyperlink" Target="https://www.southalabama.edu/studentservices/" TargetMode="External"/><Relationship Id="rId14" Type="http://schemas.openxmlformats.org/officeDocument/2006/relationships/hyperlink" Target="https://www.southalabama.edu/departments/academicsuccess/cae/how.it.works.html" TargetMode="External"/><Relationship Id="rId22" Type="http://schemas.openxmlformats.org/officeDocument/2006/relationships/hyperlink" Target="https://www.wsj.com/articles/trumps-niece-wins-legal-battle-over-tell-all-book-11594682859" TargetMode="External"/><Relationship Id="rId27" Type="http://schemas.openxmlformats.org/officeDocument/2006/relationships/hyperlink" Target="https://www.youtube.com/watch?v=bq2_wSsDwkQ" TargetMode="External"/><Relationship Id="rId30" Type="http://schemas.openxmlformats.org/officeDocument/2006/relationships/hyperlink" Target="https://www.cnn.com/2020/06/08/media/newsroom-debate-journalism-reliable-sources/index.html" TargetMode="External"/><Relationship Id="rId35" Type="http://schemas.openxmlformats.org/officeDocument/2006/relationships/hyperlink" Target="https://www.journalism.org/fact-sheet/local-tv-news/" TargetMode="External"/><Relationship Id="rId43" Type="http://schemas.openxmlformats.org/officeDocument/2006/relationships/hyperlink" Target="https://www.latimes.com/business/technology/story/2020-02-01/how-microtargeted-political-ads-are-wreaking-havoc-on-our-elections" TargetMode="External"/><Relationship Id="rId48" Type="http://schemas.openxmlformats.org/officeDocument/2006/relationships/hyperlink" Target="https://www.theatlantic.com/notes/2016/09/40-years-later-is-the-candidate-still-satire/501389/" TargetMode="External"/><Relationship Id="rId56" Type="http://schemas.openxmlformats.org/officeDocument/2006/relationships/theme" Target="theme/theme1.xml"/><Relationship Id="rId8" Type="http://schemas.openxmlformats.org/officeDocument/2006/relationships/hyperlink" Target="https://www.southalabama.edu/departments/studentaffairs/lowdown/" TargetMode="External"/><Relationship Id="rId51" Type="http://schemas.openxmlformats.org/officeDocument/2006/relationships/hyperlink" Target="https://www.npr.org/2013/03/07/173733689/famous-filibusters-throughout-history" TargetMode="External"/><Relationship Id="rId3" Type="http://schemas.openxmlformats.org/officeDocument/2006/relationships/settings" Target="settings.xml"/><Relationship Id="rId12" Type="http://schemas.openxmlformats.org/officeDocument/2006/relationships/hyperlink" Target="https://www.southalabama.edu/departments/studentaffairs/lowdown/" TargetMode="External"/><Relationship Id="rId17" Type="http://schemas.openxmlformats.org/officeDocument/2006/relationships/hyperlink" Target="https://www.southalabama.edu/departments/sds/" TargetMode="External"/><Relationship Id="rId25" Type="http://schemas.openxmlformats.org/officeDocument/2006/relationships/hyperlink" Target="https://www.cjr.org/united_states_project/journalists_privilege_shield_law_primer.php" TargetMode="External"/><Relationship Id="rId33" Type="http://schemas.openxmlformats.org/officeDocument/2006/relationships/hyperlink" Target="https://journalistsresource.org/studies/society/news-media/congress-media-coverage-political-extreme-research/" TargetMode="External"/><Relationship Id="rId38" Type="http://schemas.openxmlformats.org/officeDocument/2006/relationships/hyperlink" Target="https://www.physics.smu.edu/pseudo/Propaganda/ipatypes.html" TargetMode="External"/><Relationship Id="rId46" Type="http://schemas.openxmlformats.org/officeDocument/2006/relationships/hyperlink" Target="https://www.npr.org/sections/codeswitch/2015/02/08/383279630/100-years-later-whats-the-legacy-of-birth-of-a-nation" TargetMode="External"/><Relationship Id="rId20" Type="http://schemas.openxmlformats.org/officeDocument/2006/relationships/hyperlink" Target="https://www.niemanlab.org/2019/08/when-it-comes-to-the-consolidation-of-local-news-companies-american-worry-a-lot-more-about-political-bias-than-about-newsroom-cutbacks/" TargetMode="External"/><Relationship Id="rId41" Type="http://schemas.openxmlformats.org/officeDocument/2006/relationships/hyperlink" Target="https://www.theatlantic.com/ideas/archive/2019/06/fake-news-republicans-democrats/591211/" TargetMode="External"/><Relationship Id="rId54" Type="http://schemas.openxmlformats.org/officeDocument/2006/relationships/hyperlink" Target="https://www.vox.com/2015/3/26/8296091/media-bias-race-crime" TargetMode="External"/><Relationship Id="rId1" Type="http://schemas.openxmlformats.org/officeDocument/2006/relationships/numbering" Target="numbering.xml"/><Relationship Id="rId6" Type="http://schemas.openxmlformats.org/officeDocument/2006/relationships/hyperlink" Target="https://www.southalabama.edu/departments/technologysupport/" TargetMode="External"/><Relationship Id="rId15" Type="http://schemas.openxmlformats.org/officeDocument/2006/relationships/hyperlink" Target="https://www.southalabama.edu/departments/academicsuccess/cae/onlinetutoring.html" TargetMode="External"/><Relationship Id="rId23" Type="http://schemas.openxmlformats.org/officeDocument/2006/relationships/hyperlink" Target="https://www.pbs.org/newshour/show/40-years-after-leak-weighing-the-impact-of-the-pentagon-papers" TargetMode="External"/><Relationship Id="rId28" Type="http://schemas.openxmlformats.org/officeDocument/2006/relationships/hyperlink" Target="https://www.wired.com/story/why-are-we-polarized-dont-blame-social-media-ezra-klein/" TargetMode="External"/><Relationship Id="rId36" Type="http://schemas.openxmlformats.org/officeDocument/2006/relationships/hyperlink" Target="https://www.theatlantic.com/international/archive/2018/03/iraq-war-anniversary/555989/" TargetMode="External"/><Relationship Id="rId49" Type="http://schemas.openxmlformats.org/officeDocument/2006/relationships/hyperlink" Target="https://www.hollywoodreporter.com/news/robert-redfords-candidate-presidential-election-9445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12</Pages>
  <Words>4058</Words>
  <Characters>23134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3</cp:revision>
  <dcterms:created xsi:type="dcterms:W3CDTF">2020-08-16T20:52:00Z</dcterms:created>
  <dcterms:modified xsi:type="dcterms:W3CDTF">2020-08-16T21:08:00Z</dcterms:modified>
</cp:coreProperties>
</file>